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4E1" w:rsidRDefault="001204E1" w:rsidP="00EC4341">
      <w:pPr>
        <w:widowControl w:val="0"/>
        <w:autoSpaceDE w:val="0"/>
        <w:autoSpaceDN w:val="0"/>
        <w:adjustRightInd w:val="0"/>
        <w:ind w:firstLine="0"/>
        <w:jc w:val="center"/>
        <w:rPr>
          <w:b/>
          <w:bCs/>
        </w:rPr>
      </w:pPr>
      <w:bookmarkStart w:id="0" w:name="_GoBack"/>
      <w:bookmarkEnd w:id="0"/>
      <w:r>
        <w:rPr>
          <w:b/>
          <w:bCs/>
        </w:rPr>
        <w:t>ДОГОВОР</w:t>
      </w:r>
    </w:p>
    <w:p w:rsidR="001204E1" w:rsidRDefault="001204E1" w:rsidP="00EC4341">
      <w:pPr>
        <w:widowControl w:val="0"/>
        <w:autoSpaceDE w:val="0"/>
        <w:autoSpaceDN w:val="0"/>
        <w:adjustRightInd w:val="0"/>
        <w:ind w:right="12" w:firstLine="0"/>
        <w:jc w:val="center"/>
        <w:rPr>
          <w:b/>
          <w:bCs/>
        </w:rPr>
      </w:pPr>
      <w:r>
        <w:rPr>
          <w:b/>
          <w:bCs/>
        </w:rPr>
        <w:t xml:space="preserve">купли-продажи </w:t>
      </w:r>
    </w:p>
    <w:p w:rsidR="001204E1" w:rsidRDefault="001204E1" w:rsidP="00EC4341">
      <w:pPr>
        <w:widowControl w:val="0"/>
        <w:autoSpaceDE w:val="0"/>
        <w:autoSpaceDN w:val="0"/>
        <w:adjustRightInd w:val="0"/>
        <w:ind w:right="11" w:firstLine="0"/>
      </w:pPr>
    </w:p>
    <w:tbl>
      <w:tblPr>
        <w:tblW w:w="5000" w:type="pct"/>
        <w:tblLook w:val="00A0" w:firstRow="1" w:lastRow="0" w:firstColumn="1" w:lastColumn="0" w:noHBand="0" w:noVBand="0"/>
      </w:tblPr>
      <w:tblGrid>
        <w:gridCol w:w="3353"/>
        <w:gridCol w:w="3355"/>
        <w:gridCol w:w="3355"/>
      </w:tblGrid>
      <w:tr w:rsidR="001204E1">
        <w:trPr>
          <w:trHeight w:val="308"/>
        </w:trPr>
        <w:tc>
          <w:tcPr>
            <w:tcW w:w="1666" w:type="pct"/>
          </w:tcPr>
          <w:p w:rsidR="001204E1" w:rsidRDefault="001204E1">
            <w:pPr>
              <w:widowControl w:val="0"/>
              <w:autoSpaceDE w:val="0"/>
              <w:autoSpaceDN w:val="0"/>
              <w:adjustRightInd w:val="0"/>
              <w:ind w:right="11" w:firstLine="0"/>
            </w:pPr>
            <w:r>
              <w:rPr>
                <w:rStyle w:val="a8"/>
              </w:rPr>
              <w:t>Дата</w:t>
            </w:r>
          </w:p>
        </w:tc>
        <w:tc>
          <w:tcPr>
            <w:tcW w:w="1667" w:type="pct"/>
          </w:tcPr>
          <w:p w:rsidR="001204E1" w:rsidRDefault="001204E1">
            <w:pPr>
              <w:widowControl w:val="0"/>
              <w:autoSpaceDE w:val="0"/>
              <w:autoSpaceDN w:val="0"/>
              <w:adjustRightInd w:val="0"/>
              <w:ind w:right="11" w:firstLine="0"/>
              <w:jc w:val="center"/>
            </w:pPr>
            <w:r>
              <w:t>г. Москва</w:t>
            </w:r>
          </w:p>
        </w:tc>
        <w:tc>
          <w:tcPr>
            <w:tcW w:w="1667" w:type="pct"/>
          </w:tcPr>
          <w:p w:rsidR="001204E1" w:rsidRDefault="001204E1">
            <w:pPr>
              <w:widowControl w:val="0"/>
              <w:autoSpaceDE w:val="0"/>
              <w:autoSpaceDN w:val="0"/>
              <w:adjustRightInd w:val="0"/>
              <w:ind w:right="11" w:firstLine="0"/>
              <w:jc w:val="right"/>
            </w:pPr>
            <w:r>
              <w:rPr>
                <w:bCs/>
              </w:rPr>
              <w:t>№ ______</w:t>
            </w:r>
            <w:r>
              <w:t xml:space="preserve"> </w:t>
            </w:r>
          </w:p>
        </w:tc>
      </w:tr>
      <w:tr w:rsidR="001204E1">
        <w:trPr>
          <w:trHeight w:val="308"/>
        </w:trPr>
        <w:tc>
          <w:tcPr>
            <w:tcW w:w="1666"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r>
    </w:tbl>
    <w:p w:rsidR="001204E1" w:rsidRDefault="001204E1" w:rsidP="00EC4341">
      <w:pPr>
        <w:widowControl w:val="0"/>
        <w:ind w:firstLine="567"/>
        <w:jc w:val="both"/>
      </w:pPr>
      <w:r>
        <w:rPr>
          <w:rStyle w:val="a8"/>
        </w:rPr>
        <w:t>(наименование собственника)</w:t>
      </w:r>
      <w:r>
        <w:t>, именуемое в дальнейшем «</w:t>
      </w:r>
      <w:r>
        <w:rPr>
          <w:b/>
        </w:rPr>
        <w:t>Продавец</w:t>
      </w:r>
      <w:r>
        <w:t xml:space="preserve">», в лице </w:t>
      </w:r>
      <w:r>
        <w:rPr>
          <w:rStyle w:val="a8"/>
        </w:rPr>
        <w:t>(должность, ФИО полностью)</w:t>
      </w:r>
      <w:r>
        <w:t xml:space="preserve">, действующей на основании Устава, с одной стороны, </w:t>
      </w:r>
    </w:p>
    <w:p w:rsidR="001204E1" w:rsidRDefault="001204E1" w:rsidP="00EC4341">
      <w:pPr>
        <w:widowControl w:val="0"/>
        <w:ind w:firstLine="567"/>
        <w:jc w:val="both"/>
      </w:pPr>
      <w:r>
        <w:t xml:space="preserve">и </w:t>
      </w:r>
      <w:r>
        <w:rPr>
          <w:rStyle w:val="a8"/>
        </w:rPr>
        <w:t>(наименование покупателя)</w:t>
      </w:r>
      <w:r>
        <w:t>, именуемое в дальнейшем «</w:t>
      </w:r>
      <w:r>
        <w:rPr>
          <w:b/>
        </w:rPr>
        <w:t>Покупатель</w:t>
      </w:r>
      <w:r>
        <w:t xml:space="preserve">», в лице </w:t>
      </w:r>
      <w:r>
        <w:rPr>
          <w:rStyle w:val="a8"/>
        </w:rPr>
        <w:t>(должность, ФИО полностью)</w:t>
      </w:r>
      <w:r>
        <w:t xml:space="preserve">, действующего на основании </w:t>
      </w:r>
      <w:r>
        <w:rPr>
          <w:rStyle w:val="a8"/>
        </w:rPr>
        <w:t>(вид документа и его реквизиты)</w:t>
      </w:r>
      <w:r>
        <w:t>, с другой стороны,</w:t>
      </w:r>
    </w:p>
    <w:p w:rsidR="001204E1" w:rsidRDefault="001204E1" w:rsidP="00EC4341">
      <w:pPr>
        <w:widowControl w:val="0"/>
        <w:autoSpaceDE w:val="0"/>
        <w:autoSpaceDN w:val="0"/>
        <w:adjustRightInd w:val="0"/>
        <w:ind w:firstLine="567"/>
        <w:jc w:val="both"/>
      </w:pPr>
      <w:r>
        <w:t xml:space="preserve">далее совместно именуемые – </w:t>
      </w:r>
      <w:r>
        <w:rPr>
          <w:b/>
          <w:bCs/>
        </w:rPr>
        <w:t>«Стороны»</w:t>
      </w:r>
      <w:r>
        <w:t xml:space="preserve">, а по отдельности – </w:t>
      </w:r>
      <w:r>
        <w:rPr>
          <w:b/>
          <w:bCs/>
        </w:rPr>
        <w:t>«Сторона»</w:t>
      </w:r>
      <w:r>
        <w:t>, заключили настоящий договор купли-продажи (далее – «</w:t>
      </w:r>
      <w:r>
        <w:rPr>
          <w:b/>
          <w:bCs/>
        </w:rPr>
        <w:t>Договор</w:t>
      </w:r>
      <w:r>
        <w:t>»)                               о нижеследующем:</w:t>
      </w:r>
    </w:p>
    <w:p w:rsidR="001204E1" w:rsidRDefault="001204E1" w:rsidP="00EC4341">
      <w:pPr>
        <w:widowControl w:val="0"/>
        <w:autoSpaceDE w:val="0"/>
        <w:autoSpaceDN w:val="0"/>
        <w:adjustRightInd w:val="0"/>
        <w:ind w:firstLine="567"/>
      </w:pPr>
    </w:p>
    <w:p w:rsidR="001204E1" w:rsidRDefault="001204E1" w:rsidP="00EC4341">
      <w:pPr>
        <w:widowControl w:val="0"/>
        <w:numPr>
          <w:ilvl w:val="0"/>
          <w:numId w:val="2"/>
        </w:numPr>
        <w:autoSpaceDE w:val="0"/>
        <w:autoSpaceDN w:val="0"/>
        <w:adjustRightInd w:val="0"/>
        <w:ind w:left="0" w:firstLine="0"/>
        <w:jc w:val="center"/>
        <w:rPr>
          <w:b/>
        </w:rPr>
      </w:pPr>
      <w:r>
        <w:rPr>
          <w:b/>
          <w:bCs/>
        </w:rPr>
        <w:t>Предмет Договора</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В соответствии с условиями настоящего Договора Продавец обязуется передать в собственность Покупателю, а Покупатель обязуется принять и оплатить недвижимое имущество (далее – «</w:t>
      </w:r>
      <w:r>
        <w:rPr>
          <w:b/>
        </w:rPr>
        <w:t>Имущество</w:t>
      </w:r>
      <w:r>
        <w:t>»), полный перечень и описание которого содержится в приложении №1 к Договору.</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 xml:space="preserve">Имущество принадлежит Продавцу на праве собственности. Право собственности Продавца на недвижимое имущество зарегистрировано в Едином государственном реестре </w:t>
      </w:r>
      <w:r w:rsidR="00F66DDC">
        <w:t>недвижимости</w:t>
      </w:r>
      <w:r>
        <w:t xml:space="preserve">. </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rPr>
          <w:bCs/>
        </w:rPr>
        <w:t>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w:t>
      </w:r>
      <w:r w:rsidR="00F66DDC">
        <w:rPr>
          <w:bCs/>
        </w:rPr>
        <w:t xml:space="preserve">дачи Имущества, указанного в п.4.1., 4.2 </w:t>
      </w:r>
      <w:r>
        <w:rPr>
          <w:bCs/>
        </w:rPr>
        <w:t>настоящего Договора (</w:t>
      </w:r>
      <w:r>
        <w:t>далее – «</w:t>
      </w:r>
      <w:r>
        <w:rPr>
          <w:b/>
        </w:rPr>
        <w:t>Акт приема-передачи</w:t>
      </w:r>
      <w:r>
        <w:t>»)</w:t>
      </w:r>
      <w:r>
        <w:rPr>
          <w:bCs/>
        </w:rPr>
        <w:t>.</w:t>
      </w:r>
    </w:p>
    <w:p w:rsidR="001204E1" w:rsidRDefault="001204E1" w:rsidP="00EC4341">
      <w:pPr>
        <w:widowControl w:val="0"/>
        <w:tabs>
          <w:tab w:val="left" w:pos="1134"/>
        </w:tabs>
        <w:autoSpaceDE w:val="0"/>
        <w:autoSpaceDN w:val="0"/>
        <w:adjustRightInd w:val="0"/>
        <w:ind w:left="567" w:right="11"/>
      </w:pPr>
    </w:p>
    <w:p w:rsidR="001204E1" w:rsidRDefault="001204E1" w:rsidP="00EC4341">
      <w:pPr>
        <w:widowControl w:val="0"/>
        <w:numPr>
          <w:ilvl w:val="0"/>
          <w:numId w:val="3"/>
        </w:numPr>
        <w:tabs>
          <w:tab w:val="left" w:pos="851"/>
        </w:tabs>
        <w:autoSpaceDE w:val="0"/>
        <w:autoSpaceDN w:val="0"/>
        <w:adjustRightInd w:val="0"/>
        <w:ind w:left="0" w:firstLine="567"/>
        <w:jc w:val="center"/>
        <w:rPr>
          <w:b/>
          <w:bCs/>
        </w:rPr>
      </w:pPr>
      <w:r>
        <w:rPr>
          <w:b/>
          <w:bCs/>
        </w:rPr>
        <w:t>Права и обязанности Сторон</w:t>
      </w:r>
    </w:p>
    <w:p w:rsidR="001204E1" w:rsidRDefault="001204E1" w:rsidP="00EC4341">
      <w:pPr>
        <w:widowControl w:val="0"/>
        <w:autoSpaceDE w:val="0"/>
        <w:autoSpaceDN w:val="0"/>
        <w:adjustRightInd w:val="0"/>
        <w:ind w:firstLine="567"/>
        <w:jc w:val="both"/>
        <w:rPr>
          <w:bCs/>
        </w:rPr>
      </w:pPr>
      <w:r>
        <w:rPr>
          <w:bCs/>
        </w:rPr>
        <w:t xml:space="preserve">2.1. </w:t>
      </w:r>
      <w:bookmarkStart w:id="1" w:name="_Ref369266316"/>
      <w:r>
        <w:rPr>
          <w:bCs/>
        </w:rPr>
        <w:t xml:space="preserve">Продавец обязан </w:t>
      </w:r>
      <w:bookmarkEnd w:id="1"/>
    </w:p>
    <w:p w:rsidR="001204E1" w:rsidRDefault="001204E1" w:rsidP="00EC4341">
      <w:pPr>
        <w:widowControl w:val="0"/>
        <w:tabs>
          <w:tab w:val="left" w:pos="1276"/>
        </w:tabs>
        <w:autoSpaceDE w:val="0"/>
        <w:autoSpaceDN w:val="0"/>
        <w:adjustRightInd w:val="0"/>
        <w:ind w:firstLine="567"/>
        <w:jc w:val="both"/>
        <w:rPr>
          <w:bCs/>
        </w:rPr>
      </w:pPr>
      <w:r>
        <w:rPr>
          <w:bCs/>
        </w:rPr>
        <w:t>2.1.1. В течение 5 (Пяти) рабочих дней с момента полной оплаты Покупателем цены Имущества, указанной в п. 3.1 Договора, передать Имущество Покупателю по Акту приема-передачи.</w:t>
      </w:r>
    </w:p>
    <w:p w:rsidR="001204E1" w:rsidRDefault="001204E1" w:rsidP="00EC4341">
      <w:pPr>
        <w:widowControl w:val="0"/>
        <w:tabs>
          <w:tab w:val="left" w:pos="1276"/>
        </w:tabs>
        <w:autoSpaceDE w:val="0"/>
        <w:autoSpaceDN w:val="0"/>
        <w:adjustRightInd w:val="0"/>
        <w:ind w:firstLine="567"/>
        <w:jc w:val="both"/>
        <w:rPr>
          <w:bCs/>
        </w:rPr>
      </w:pPr>
      <w:r>
        <w:rPr>
          <w:bCs/>
        </w:rPr>
        <w:t xml:space="preserve">2.1.2. В течение 5 (Пяти) рабочих дней с момента полной оплаты Покупателем цены Имущества, указанной в п. 3.1 Договора, передать Покупателю все имеющиеся у него документы, необходимые в соответствии с требованиями действующего законодательства для государственной регистрации перехода права собственности на недвижимое имущество к Покупателю и выдать Покупателю (указанному Покупателем физическому лицу) надлежащим образом оформленную и нотариально удостоверенную доверенность на представление интересов Продавца в органах, осуществляющих государственную регистрацию прав на недвижимое имущество и сделок с ним, в целях государственной регистрации перехода права собственности на недвижимое имущество к Покупателю либо в тот же срок направить своего работника (представителя) для подачи заявления о государственной регистрации перехода права собственности на недвижимое имущество к Покупателю, и обеспечить явку такого представителя в орган осуществляющий государственный кадастровый учет и регистрацию прав на недвижимое имущество и сделок с ним </w:t>
      </w:r>
      <w:r>
        <w:rPr>
          <w:bCs/>
        </w:rPr>
        <w:lastRenderedPageBreak/>
        <w:t>совместно с Покупателем (п.2.2.3).</w:t>
      </w:r>
    </w:p>
    <w:p w:rsidR="001204E1" w:rsidRDefault="001204E1" w:rsidP="00D51807">
      <w:pPr>
        <w:widowControl w:val="0"/>
        <w:numPr>
          <w:ilvl w:val="1"/>
          <w:numId w:val="15"/>
        </w:numPr>
        <w:tabs>
          <w:tab w:val="clear" w:pos="1860"/>
          <w:tab w:val="left" w:pos="1134"/>
        </w:tabs>
        <w:autoSpaceDE w:val="0"/>
        <w:autoSpaceDN w:val="0"/>
        <w:adjustRightInd w:val="0"/>
        <w:ind w:left="0" w:firstLine="540"/>
        <w:jc w:val="both"/>
        <w:rPr>
          <w:bCs/>
        </w:rPr>
      </w:pPr>
      <w:r>
        <w:rPr>
          <w:bCs/>
        </w:rPr>
        <w:t>Покупатель обязан:</w:t>
      </w:r>
    </w:p>
    <w:p w:rsidR="001204E1" w:rsidRDefault="00D51807" w:rsidP="00D51807">
      <w:pPr>
        <w:widowControl w:val="0"/>
        <w:tabs>
          <w:tab w:val="left" w:pos="1276"/>
        </w:tabs>
        <w:autoSpaceDE w:val="0"/>
        <w:autoSpaceDN w:val="0"/>
        <w:adjustRightInd w:val="0"/>
        <w:ind w:firstLine="540"/>
        <w:jc w:val="both"/>
        <w:rPr>
          <w:bCs/>
        </w:rPr>
      </w:pPr>
      <w:r>
        <w:rPr>
          <w:bCs/>
        </w:rPr>
        <w:t>2.2.1.</w:t>
      </w:r>
      <w:r w:rsidR="001204E1">
        <w:rPr>
          <w:bCs/>
        </w:rPr>
        <w:t xml:space="preserve">Оплатить Имущество в порядке, предусмотренном п. </w:t>
      </w:r>
      <w:r w:rsidR="001204E1">
        <w:rPr>
          <w:bCs/>
        </w:rPr>
        <w:fldChar w:fldCharType="begin"/>
      </w:r>
      <w:r w:rsidR="001204E1">
        <w:rPr>
          <w:bCs/>
        </w:rPr>
        <w:instrText xml:space="preserve"> REF _Ref369266214 \r \h  \* MERGEFORMAT </w:instrText>
      </w:r>
      <w:r w:rsidR="001204E1">
        <w:rPr>
          <w:bCs/>
        </w:rPr>
      </w:r>
      <w:r w:rsidR="001204E1">
        <w:rPr>
          <w:bCs/>
        </w:rPr>
        <w:fldChar w:fldCharType="separate"/>
      </w:r>
      <w:r w:rsidR="001204E1">
        <w:rPr>
          <w:bCs/>
        </w:rPr>
        <w:t>3</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2.2.2.</w:t>
      </w:r>
      <w:r w:rsidR="001204E1">
        <w:rPr>
          <w:bCs/>
        </w:rPr>
        <w:t xml:space="preserve">Принять Имущество по Акту приема-передачи в соответствии с условиями п.п. 4.1, </w:t>
      </w:r>
      <w:r w:rsidR="001204E1">
        <w:rPr>
          <w:bCs/>
        </w:rPr>
        <w:fldChar w:fldCharType="begin"/>
      </w:r>
      <w:r w:rsidR="001204E1">
        <w:rPr>
          <w:bCs/>
        </w:rPr>
        <w:instrText xml:space="preserve"> REF _Ref369266027 \r \h  \* MERGEFORMAT </w:instrText>
      </w:r>
      <w:r w:rsidR="001204E1">
        <w:rPr>
          <w:bCs/>
        </w:rPr>
      </w:r>
      <w:r w:rsidR="001204E1">
        <w:rPr>
          <w:bCs/>
        </w:rPr>
        <w:fldChar w:fldCharType="separate"/>
      </w:r>
      <w:r w:rsidR="001204E1">
        <w:rPr>
          <w:bCs/>
        </w:rPr>
        <w:t>4.2</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2.2.3.</w:t>
      </w:r>
      <w:r w:rsidR="001204E1">
        <w:rPr>
          <w:bCs/>
        </w:rPr>
        <w:t>Совершить все действия, необходимые для осуществления государственной регистрации перехода права собственности на недвижимое имущество от Продавца к Покупателю (включая, но не ограничиваясь предоставлением в орган, осуществляющий государственный кадастровый учет и регистрацию прав на недвижимое имущество и сделок с ним, комплекта необходимых документов) не позднее 5 (Пяти) рабочих дней с момента уплаты Покупателем части цены Имущества, указанной в п. 3.2.2 Договора, при условии исполнения Продавцом обязанности, предусмотренной пунктом 2.1.2 Договора. Покупатель обязан получить в органе, осуществляющем государственную регистрацию прав на недвижимое имущество и сделок с ним, и предоставить Продавцу один экземпляр Договора (экземпляр Продавца) со штампом о государственной регистрации перехода права собственности на недвижимое имущество в течение 3 (Трех) рабочих дней с даты такой регистрации.</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Обеспечить возмещение Продавцу понесенных и документально подтвержденных последним расходов по оплате коммунальных и эксплуатационных платежей, услуг связи в отношении Имущества за период с момента государственной регистрации перехода права собственности на Имущество к Покупателю, до момента переоформления коммунальных, эксплуатационных договоров и договоров по предоставлению услуг связи в отношении Имущества с Продавца на Покупателя. Покупатель обязуется обеспечить оплату вышеуказанных расходов в течение 5 (Пяти) рабочих дней с момента получения от Продавца документального подтверждения понесенных расходов по вышеуказанным договорам, а также счетов на оплату Покупателем вышеуказанных расходов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 в том числе возникших по вине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 xml:space="preserve">Заключить договоры с ресурсоснабжающими организациями, </w:t>
      </w:r>
      <w:r w:rsidR="00E245DF">
        <w:rPr>
          <w:bCs/>
        </w:rPr>
        <w:t xml:space="preserve">управляющей организацией, осуществляющей управление многоквартирным домом, </w:t>
      </w:r>
      <w:r>
        <w:rPr>
          <w:bCs/>
        </w:rPr>
        <w:t xml:space="preserve">а при необходимости – также с </w:t>
      </w:r>
      <w:r w:rsidR="00E245DF">
        <w:rPr>
          <w:bCs/>
        </w:rPr>
        <w:t xml:space="preserve">иными </w:t>
      </w:r>
      <w:r>
        <w:rPr>
          <w:bCs/>
        </w:rPr>
        <w:t xml:space="preserve">организациями, предоставляющими эксплуатационные услуги, в течение 30 (тридцати) календарных дней с момента перехода права собственности на Имущество. </w:t>
      </w:r>
    </w:p>
    <w:p w:rsidR="001204E1" w:rsidRDefault="001204E1" w:rsidP="00EC4341">
      <w:pPr>
        <w:widowControl w:val="0"/>
        <w:tabs>
          <w:tab w:val="left" w:pos="1134"/>
        </w:tabs>
        <w:autoSpaceDE w:val="0"/>
        <w:autoSpaceDN w:val="0"/>
        <w:adjustRightInd w:val="0"/>
        <w:ind w:left="710"/>
        <w:rPr>
          <w:bCs/>
        </w:rPr>
      </w:pPr>
    </w:p>
    <w:p w:rsidR="00E245DF" w:rsidRDefault="00E245DF" w:rsidP="00EC4341">
      <w:pPr>
        <w:widowControl w:val="0"/>
        <w:tabs>
          <w:tab w:val="left" w:pos="1134"/>
        </w:tabs>
        <w:autoSpaceDE w:val="0"/>
        <w:autoSpaceDN w:val="0"/>
        <w:adjustRightInd w:val="0"/>
        <w:ind w:left="710"/>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bookmarkStart w:id="2" w:name="_Ref369266214"/>
      <w:r>
        <w:rPr>
          <w:b/>
          <w:bCs/>
        </w:rPr>
        <w:t>Цена Имущества и порядок расчетов</w:t>
      </w:r>
      <w:bookmarkEnd w:id="2"/>
    </w:p>
    <w:p w:rsidR="001204E1" w:rsidRDefault="001204E1" w:rsidP="00EC4341">
      <w:pPr>
        <w:widowControl w:val="0"/>
        <w:numPr>
          <w:ilvl w:val="1"/>
          <w:numId w:val="5"/>
        </w:numPr>
        <w:tabs>
          <w:tab w:val="left" w:pos="1276"/>
        </w:tabs>
        <w:autoSpaceDE w:val="0"/>
        <w:autoSpaceDN w:val="0"/>
        <w:adjustRightInd w:val="0"/>
        <w:ind w:left="0" w:firstLine="567"/>
        <w:jc w:val="both"/>
        <w:rPr>
          <w:bCs/>
        </w:rPr>
      </w:pPr>
      <w:bookmarkStart w:id="3" w:name="_Ref369542883"/>
      <w:r>
        <w:rPr>
          <w:bCs/>
        </w:rPr>
        <w:t xml:space="preserve">Цена Имущества составляет </w:t>
      </w:r>
      <w:r>
        <w:rPr>
          <w:rStyle w:val="a8"/>
        </w:rPr>
        <w:t>сумма цифрами и прописью</w:t>
      </w:r>
      <w:r>
        <w:rPr>
          <w:bCs/>
        </w:rPr>
        <w:t xml:space="preserve"> рублей </w:t>
      </w:r>
      <w:r>
        <w:rPr>
          <w:rStyle w:val="a8"/>
        </w:rPr>
        <w:t>сумма</w:t>
      </w:r>
      <w:r>
        <w:rPr>
          <w:bCs/>
        </w:rPr>
        <w:t xml:space="preserve"> копеек (далее – «Цена Имущества»)</w:t>
      </w:r>
      <w:bookmarkEnd w:id="3"/>
      <w:r>
        <w:rPr>
          <w:bCs/>
        </w:rPr>
        <w:t xml:space="preserve"> </w:t>
      </w:r>
      <w:bookmarkStart w:id="4" w:name="_Ref369266765"/>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 xml:space="preserve"> Оплата Цены Имущества, указанной в п. 3.1 Договора, осуществляется в следующем порядке </w:t>
      </w:r>
    </w:p>
    <w:p w:rsidR="001204E1" w:rsidRDefault="001204E1" w:rsidP="00EC4341">
      <w:pPr>
        <w:widowControl w:val="0"/>
        <w:tabs>
          <w:tab w:val="left" w:pos="1276"/>
        </w:tabs>
        <w:autoSpaceDE w:val="0"/>
        <w:autoSpaceDN w:val="0"/>
        <w:adjustRightInd w:val="0"/>
        <w:ind w:firstLine="567"/>
        <w:jc w:val="both"/>
        <w:rPr>
          <w:bCs/>
        </w:rPr>
      </w:pPr>
      <w:r>
        <w:rPr>
          <w:bCs/>
        </w:rPr>
        <w:lastRenderedPageBreak/>
        <w:t xml:space="preserve">3.2.1. (размер %) от Цены Имущества, указанной в п. 3.1 Договора, внесенные в качестве задатка при проведении аукциона (сумма цифрами и прописью рублей), засчитывается в счет оплаты цены Имущества. </w:t>
      </w:r>
    </w:p>
    <w:p w:rsidR="001204E1" w:rsidRDefault="001204E1" w:rsidP="00EC4341">
      <w:pPr>
        <w:widowControl w:val="0"/>
        <w:tabs>
          <w:tab w:val="left" w:pos="1276"/>
        </w:tabs>
        <w:autoSpaceDE w:val="0"/>
        <w:autoSpaceDN w:val="0"/>
        <w:adjustRightInd w:val="0"/>
        <w:ind w:firstLine="567"/>
        <w:jc w:val="both"/>
        <w:rPr>
          <w:bCs/>
        </w:rPr>
      </w:pPr>
      <w:r>
        <w:rPr>
          <w:bCs/>
        </w:rPr>
        <w:t>3.2.2. Оставшаяся часть (размер %) Цены Имущества, указанной в п. 3.1 Договора (сумма цифрами и прописью рублей), оплачиваются Покупателем в течение 5 (Пяти) рабочих дней с даты заключения Договора.</w:t>
      </w:r>
      <w:r>
        <w:rPr>
          <w:bCs/>
        </w:rPr>
        <w:tab/>
      </w:r>
    </w:p>
    <w:p w:rsidR="001204E1" w:rsidRDefault="001204E1" w:rsidP="00EC4341">
      <w:pPr>
        <w:widowControl w:val="0"/>
        <w:autoSpaceDE w:val="0"/>
        <w:autoSpaceDN w:val="0"/>
        <w:adjustRightInd w:val="0"/>
        <w:ind w:firstLine="567"/>
        <w:jc w:val="both"/>
        <w:rPr>
          <w:bCs/>
        </w:rPr>
      </w:pPr>
      <w:bookmarkStart w:id="5" w:name="_Ref369542844"/>
      <w:bookmarkEnd w:id="4"/>
      <w:r>
        <w:rPr>
          <w:bCs/>
        </w:rPr>
        <w:t xml:space="preserve">Оплата Цены Имущества, указанной в п. </w:t>
      </w:r>
      <w:r>
        <w:rPr>
          <w:bCs/>
        </w:rPr>
        <w:fldChar w:fldCharType="begin"/>
      </w:r>
      <w:r>
        <w:rPr>
          <w:bCs/>
        </w:rPr>
        <w:instrText xml:space="preserve"> REF _Ref369542883 \r \h  \* MERGEFORMAT </w:instrText>
      </w:r>
      <w:r>
        <w:rPr>
          <w:bCs/>
        </w:rPr>
      </w:r>
      <w:r>
        <w:rPr>
          <w:bCs/>
        </w:rPr>
        <w:fldChar w:fldCharType="separate"/>
      </w:r>
      <w:r>
        <w:rPr>
          <w:bCs/>
        </w:rPr>
        <w:t>3.1</w:t>
      </w:r>
      <w:r>
        <w:rPr>
          <w:bCs/>
        </w:rPr>
        <w:fldChar w:fldCharType="end"/>
      </w:r>
      <w:r>
        <w:rPr>
          <w:bCs/>
        </w:rPr>
        <w:t xml:space="preserve"> Договора, осуществляется Покупателем путем перечисления денежных средств на расчетный счет Продавца,   указанный в п. </w:t>
      </w:r>
      <w:r>
        <w:rPr>
          <w:bCs/>
        </w:rPr>
        <w:fldChar w:fldCharType="begin"/>
      </w:r>
      <w:r>
        <w:rPr>
          <w:bCs/>
        </w:rPr>
        <w:instrText xml:space="preserve"> REF _Ref369266726 \r \h  \* MERGEFORMAT </w:instrText>
      </w:r>
      <w:r>
        <w:rPr>
          <w:bCs/>
        </w:rPr>
      </w:r>
      <w:r>
        <w:rPr>
          <w:bCs/>
        </w:rPr>
        <w:fldChar w:fldCharType="separate"/>
      </w:r>
      <w:r>
        <w:rPr>
          <w:bCs/>
        </w:rPr>
        <w:t>12</w:t>
      </w:r>
      <w:r>
        <w:rPr>
          <w:bCs/>
        </w:rPr>
        <w:fldChar w:fldCharType="end"/>
      </w:r>
      <w:r>
        <w:rPr>
          <w:bCs/>
        </w:rPr>
        <w:t xml:space="preserve"> настоящего Договора, либо на иной расчетный счет по письменному указанию Продавца.</w:t>
      </w:r>
      <w:bookmarkEnd w:id="5"/>
    </w:p>
    <w:p w:rsidR="001204E1" w:rsidRDefault="001204E1" w:rsidP="00EC4341">
      <w:pPr>
        <w:widowControl w:val="0"/>
        <w:autoSpaceDE w:val="0"/>
        <w:autoSpaceDN w:val="0"/>
        <w:adjustRightInd w:val="0"/>
        <w:ind w:firstLine="567"/>
        <w:jc w:val="both"/>
        <w:rPr>
          <w:bCs/>
        </w:rPr>
      </w:pPr>
      <w:r>
        <w:rPr>
          <w:bC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1204E1" w:rsidRDefault="001204E1" w:rsidP="00EC4341">
      <w:pPr>
        <w:widowControl w:val="0"/>
        <w:autoSpaceDE w:val="0"/>
        <w:autoSpaceDN w:val="0"/>
        <w:adjustRightInd w:val="0"/>
        <w:ind w:firstLine="567"/>
        <w:jc w:val="both"/>
        <w:rPr>
          <w:bCs/>
        </w:rPr>
      </w:pPr>
      <w:r>
        <w:rPr>
          <w:bCs/>
        </w:rPr>
        <w:t xml:space="preserve">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w:t>
      </w:r>
      <w:r>
        <w:rPr>
          <w:bCs/>
        </w:rPr>
        <w:fldChar w:fldCharType="begin"/>
      </w:r>
      <w:r>
        <w:rPr>
          <w:bCs/>
        </w:rPr>
        <w:instrText xml:space="preserve"> REF _Ref369266214 \r \h  \* MERGEFORMAT </w:instrText>
      </w:r>
      <w:r>
        <w:rPr>
          <w:bCs/>
        </w:rPr>
      </w:r>
      <w:r>
        <w:rPr>
          <w:bCs/>
        </w:rPr>
        <w:fldChar w:fldCharType="separate"/>
      </w:r>
      <w:r>
        <w:rPr>
          <w:bCs/>
        </w:rPr>
        <w:t>3</w:t>
      </w:r>
      <w:r>
        <w:rPr>
          <w:bCs/>
        </w:rPr>
        <w:fldChar w:fldCharType="end"/>
      </w:r>
      <w:r>
        <w:rPr>
          <w:bCs/>
        </w:rPr>
        <w:t xml:space="preserve"> Договора.</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Стороны после государственной регистрации перехода права собственности на Имущество к Покупателю проводят сверку взаимных расчетов по обязательствам, возникшим из договора. Покупатель предоставляет Продавцу два экземпляра подписанного акта сверки взаимных расчетов (далее - акт сверки). Продавец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1204E1" w:rsidRDefault="001204E1" w:rsidP="00EC4341">
      <w:pPr>
        <w:widowControl w:val="0"/>
        <w:tabs>
          <w:tab w:val="left" w:pos="1276"/>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Передача Имущества. Переход права собственности на Имущество</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w:t>
      </w:r>
      <w:r w:rsidR="00E245DF">
        <w:rPr>
          <w:bCs/>
        </w:rPr>
        <w:t>ванной Сторонами в приложении №</w:t>
      </w:r>
      <w:r>
        <w:rPr>
          <w:bCs/>
        </w:rPr>
        <w:t xml:space="preserve">2 к Договору в течение 5 (Пяти) рабочих дней с даты государственной регистрации перехода права собственности на Имущество к Покупателю.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bookmarkStart w:id="6" w:name="_Ref369266027"/>
      <w:r>
        <w:rPr>
          <w:bC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bookmarkEnd w:id="6"/>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Обязательство Продавца передать Имущество считается исполненным после подписания Сторонами Акта приема-передачи.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Право собственности на недвижимое имущество переходит к Покупателю с момента государственной регистрации перехода права собственности на недвижимое имущество органом, осуществляющим государственную регистрацию </w:t>
      </w:r>
      <w:r>
        <w:rPr>
          <w:bCs/>
        </w:rPr>
        <w:lastRenderedPageBreak/>
        <w:t>прав на недвижимое имущество и сделок с ним, в порядке, предусмотренном законодательством Российской Федерации.</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Право собственности на движимое имущество</w:t>
      </w:r>
      <w:r w:rsidR="002A34D3">
        <w:rPr>
          <w:bCs/>
        </w:rPr>
        <w:t xml:space="preserve"> (при наличии)</w:t>
      </w:r>
      <w:r>
        <w:rPr>
          <w:bCs/>
        </w:rPr>
        <w:t xml:space="preserve"> переходит к Покупателю с момента подписания Сторонами Акта приема-передачи в соответствии с пунктом 1 статьи 223 Гражданского кодекса Российской Федерации.</w:t>
      </w:r>
    </w:p>
    <w:p w:rsidR="001E09A9"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Сторонами особо согласовано, что к моменту заключения Договора Покупатель произвел осмотр Имущества, и состояние Имущества (включая инженерные коммуникации) признано Покупателем удовлетворительным и соответствующим условиям Договора. </w:t>
      </w:r>
    </w:p>
    <w:p w:rsidR="001E09A9" w:rsidRDefault="001E09A9" w:rsidP="00EC4341">
      <w:pPr>
        <w:widowControl w:val="0"/>
        <w:numPr>
          <w:ilvl w:val="1"/>
          <w:numId w:val="6"/>
        </w:numPr>
        <w:tabs>
          <w:tab w:val="left" w:pos="1134"/>
        </w:tabs>
        <w:autoSpaceDE w:val="0"/>
        <w:autoSpaceDN w:val="0"/>
        <w:adjustRightInd w:val="0"/>
        <w:ind w:left="0" w:firstLine="567"/>
        <w:jc w:val="both"/>
        <w:rPr>
          <w:bCs/>
        </w:rPr>
      </w:pPr>
      <w:r>
        <w:rPr>
          <w:bCs/>
        </w:rPr>
        <w:t>Стороны подтверждают, что к моменту заключения договора Продавец предоставил Покупателю полную и достоверную</w:t>
      </w:r>
      <w:r w:rsidRPr="001E09A9">
        <w:rPr>
          <w:bCs/>
        </w:rPr>
        <w:t xml:space="preserve"> информаци</w:t>
      </w:r>
      <w:r>
        <w:rPr>
          <w:bCs/>
        </w:rPr>
        <w:t>ю</w:t>
      </w:r>
      <w:r w:rsidRPr="001E09A9">
        <w:rPr>
          <w:bCs/>
        </w:rPr>
        <w:t xml:space="preserve"> </w:t>
      </w:r>
      <w:r>
        <w:rPr>
          <w:bCs/>
        </w:rPr>
        <w:t>об Имуществе.</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1E09A9" w:rsidRDefault="001E09A9" w:rsidP="001E09A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Заверения и гарантии</w:t>
      </w:r>
    </w:p>
    <w:p w:rsidR="001204E1" w:rsidRDefault="001204E1" w:rsidP="001E09A9">
      <w:pPr>
        <w:widowControl w:val="0"/>
        <w:numPr>
          <w:ilvl w:val="1"/>
          <w:numId w:val="7"/>
        </w:numPr>
        <w:tabs>
          <w:tab w:val="left" w:pos="1134"/>
        </w:tabs>
        <w:autoSpaceDE w:val="0"/>
        <w:autoSpaceDN w:val="0"/>
        <w:adjustRightInd w:val="0"/>
        <w:ind w:left="0" w:firstLine="567"/>
        <w:jc w:val="both"/>
        <w:rPr>
          <w:bCs/>
        </w:rPr>
      </w:pPr>
      <w:r>
        <w:rPr>
          <w:bCs/>
        </w:rPr>
        <w:t>Продавец заверяет и гарантирует Покупателю,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Продавец обладает всеми необходимыми правомочиями для распоряжения Имуществом согласно условиям настоящего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pPr>
      <w:r>
        <w:t>Имущество на дату заключения настоящего Договора свободно от каких-либо обременений, залогов, прав или требований третьих лиц. Имущество не сдано в аренду третьим лицам, не состоит в споре, под запретом или под арестом.</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spacing w:val="-3"/>
        </w:rPr>
        <w:t xml:space="preserve"> </w:t>
      </w:r>
      <w:r>
        <w:rPr>
          <w:bCs/>
        </w:rPr>
        <w:t>Покупатель заверяет Продавца и гарантирует ему,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1E09A9" w:rsidRDefault="001204E1" w:rsidP="001E09A9">
      <w:pPr>
        <w:widowControl w:val="0"/>
        <w:numPr>
          <w:ilvl w:val="2"/>
          <w:numId w:val="7"/>
        </w:numPr>
        <w:tabs>
          <w:tab w:val="left" w:pos="1276"/>
        </w:tabs>
        <w:autoSpaceDE w:val="0"/>
        <w:autoSpaceDN w:val="0"/>
        <w:adjustRightInd w:val="0"/>
        <w:ind w:left="0" w:firstLine="567"/>
        <w:jc w:val="both"/>
        <w:rPr>
          <w:bCs/>
        </w:rPr>
      </w:pPr>
      <w:r>
        <w:rPr>
          <w:bCs/>
        </w:rPr>
        <w:t xml:space="preserve"> Покупатель соблюдает установленные требования законодательства о </w:t>
      </w:r>
      <w:r>
        <w:rPr>
          <w:bCs/>
        </w:rPr>
        <w:lastRenderedPageBreak/>
        <w:t>защите конкуренции (в т. ч. отказывается от заключения ограничивающих конкуренцию соглашений и пр.);</w:t>
      </w:r>
    </w:p>
    <w:p w:rsidR="00F604C1" w:rsidRPr="00F604C1" w:rsidRDefault="001E09A9" w:rsidP="00F604C1">
      <w:pPr>
        <w:widowControl w:val="0"/>
        <w:numPr>
          <w:ilvl w:val="2"/>
          <w:numId w:val="7"/>
        </w:numPr>
        <w:tabs>
          <w:tab w:val="left" w:pos="1276"/>
        </w:tabs>
        <w:autoSpaceDE w:val="0"/>
        <w:autoSpaceDN w:val="0"/>
        <w:adjustRightInd w:val="0"/>
        <w:ind w:left="0" w:firstLine="567"/>
        <w:jc w:val="both"/>
        <w:rPr>
          <w:bCs/>
        </w:rPr>
      </w:pPr>
      <w:r>
        <w:t>Покупатель подтверждает, что к моменту заключения договора ему предоставлена полная и достоверная</w:t>
      </w:r>
      <w:r w:rsidRPr="001E09A9">
        <w:t xml:space="preserve"> информаци</w:t>
      </w:r>
      <w:r>
        <w:t>я</w:t>
      </w:r>
      <w:r w:rsidRPr="001E09A9">
        <w:t xml:space="preserve"> </w:t>
      </w:r>
      <w:r>
        <w:t>об Имуществе.</w:t>
      </w:r>
    </w:p>
    <w:p w:rsidR="00F604C1" w:rsidRDefault="00F604C1" w:rsidP="00F604C1">
      <w:pPr>
        <w:widowControl w:val="0"/>
        <w:numPr>
          <w:ilvl w:val="2"/>
          <w:numId w:val="7"/>
        </w:numPr>
        <w:tabs>
          <w:tab w:val="left" w:pos="1276"/>
        </w:tabs>
        <w:autoSpaceDE w:val="0"/>
        <w:autoSpaceDN w:val="0"/>
        <w:adjustRightInd w:val="0"/>
        <w:ind w:left="0" w:firstLine="567"/>
        <w:jc w:val="both"/>
      </w:pPr>
      <w:r w:rsidRPr="00F604C1">
        <w:t>Покупатель в зарегистрированном браке не состоит, что подтверждается его нотариально </w:t>
      </w:r>
      <w:r>
        <w:t xml:space="preserve">заверенным заявлением /или согласие на заключение договоро супруги (супруга) Покупателя получено, что подтверждается ее (его) нотариально заверенным согласием </w:t>
      </w:r>
      <w:r w:rsidRPr="00F604C1">
        <w:t>(</w:t>
      </w:r>
      <w:r w:rsidRPr="00F604C1">
        <w:rPr>
          <w:i/>
        </w:rPr>
        <w:t>для физических лиц</w:t>
      </w:r>
      <w:r w:rsidRPr="00F604C1">
        <w:t>)</w:t>
      </w:r>
      <w:r w:rsidR="00117FE9">
        <w:t>.</w:t>
      </w:r>
    </w:p>
    <w:p w:rsidR="00F604C1" w:rsidRDefault="00F604C1" w:rsidP="00F604C1">
      <w:pPr>
        <w:widowControl w:val="0"/>
        <w:numPr>
          <w:ilvl w:val="2"/>
          <w:numId w:val="7"/>
        </w:numPr>
        <w:tabs>
          <w:tab w:val="left" w:pos="1276"/>
        </w:tabs>
        <w:autoSpaceDE w:val="0"/>
        <w:autoSpaceDN w:val="0"/>
        <w:adjustRightInd w:val="0"/>
        <w:ind w:left="0" w:firstLine="567"/>
        <w:jc w:val="both"/>
      </w:pPr>
      <w:r>
        <w:t xml:space="preserve">С содержанием статей </w:t>
      </w:r>
      <w:r w:rsidRPr="00F604C1">
        <w:t>131</w:t>
      </w:r>
      <w:r>
        <w:t xml:space="preserve">, </w:t>
      </w:r>
      <w:r w:rsidRPr="00F604C1">
        <w:t>161</w:t>
      </w:r>
      <w:r>
        <w:t xml:space="preserve">, </w:t>
      </w:r>
      <w:r w:rsidRPr="00F604C1">
        <w:t>167</w:t>
      </w:r>
      <w:r>
        <w:t xml:space="preserve">, </w:t>
      </w:r>
      <w:r w:rsidRPr="00F604C1">
        <w:t>209</w:t>
      </w:r>
      <w:r>
        <w:t xml:space="preserve">, </w:t>
      </w:r>
      <w:r w:rsidRPr="00F604C1">
        <w:t>223</w:t>
      </w:r>
      <w:r>
        <w:t xml:space="preserve">, </w:t>
      </w:r>
      <w:r w:rsidRPr="00F604C1">
        <w:t>420</w:t>
      </w:r>
      <w:r>
        <w:t xml:space="preserve">, </w:t>
      </w:r>
      <w:r w:rsidRPr="00F604C1">
        <w:t>421</w:t>
      </w:r>
      <w:r>
        <w:t xml:space="preserve">, </w:t>
      </w:r>
      <w:r w:rsidRPr="00F604C1">
        <w:t>450</w:t>
      </w:r>
      <w:r>
        <w:t xml:space="preserve">, </w:t>
      </w:r>
      <w:r w:rsidRPr="00F604C1">
        <w:t>549</w:t>
      </w:r>
      <w:r w:rsidR="00117FE9">
        <w:t xml:space="preserve">, </w:t>
      </w:r>
      <w:r w:rsidRPr="00F604C1">
        <w:t>550</w:t>
      </w:r>
      <w:r>
        <w:t>,</w:t>
      </w:r>
      <w:r w:rsidR="00117FE9">
        <w:t xml:space="preserve"> </w:t>
      </w:r>
      <w:r w:rsidRPr="00F604C1">
        <w:t>551</w:t>
      </w:r>
      <w:r>
        <w:t>,</w:t>
      </w:r>
      <w:r w:rsidR="00117FE9">
        <w:t xml:space="preserve"> </w:t>
      </w:r>
      <w:r w:rsidRPr="00F604C1">
        <w:t>555</w:t>
      </w:r>
      <w:r>
        <w:t>,</w:t>
      </w:r>
      <w:r w:rsidR="00117FE9">
        <w:t xml:space="preserve"> </w:t>
      </w:r>
      <w:r w:rsidRPr="00F604C1">
        <w:t>556</w:t>
      </w:r>
      <w:r w:rsidR="00117FE9">
        <w:t xml:space="preserve"> </w:t>
      </w:r>
      <w:r>
        <w:t xml:space="preserve"> и</w:t>
      </w:r>
      <w:r w:rsidR="00117FE9">
        <w:t xml:space="preserve"> </w:t>
      </w:r>
      <w:r w:rsidRPr="00F604C1">
        <w:t>557</w:t>
      </w:r>
      <w:r w:rsidR="00117FE9">
        <w:t xml:space="preserve"> </w:t>
      </w:r>
      <w:r>
        <w:t>Гражданского кодекса РФ Покупатель ознакомлен.</w:t>
      </w:r>
    </w:p>
    <w:p w:rsidR="00F604C1" w:rsidRPr="00F604C1" w:rsidRDefault="00F604C1" w:rsidP="00F604C1">
      <w:pPr>
        <w:widowControl w:val="0"/>
        <w:numPr>
          <w:ilvl w:val="2"/>
          <w:numId w:val="7"/>
        </w:numPr>
        <w:tabs>
          <w:tab w:val="left" w:pos="1276"/>
        </w:tabs>
        <w:autoSpaceDE w:val="0"/>
        <w:autoSpaceDN w:val="0"/>
        <w:adjustRightInd w:val="0"/>
        <w:ind w:left="0" w:firstLine="567"/>
        <w:jc w:val="both"/>
      </w:pPr>
      <w:r>
        <w:t>Требования</w:t>
      </w:r>
      <w:r w:rsidR="00117FE9">
        <w:t xml:space="preserve"> </w:t>
      </w:r>
      <w:hyperlink r:id="rId7" w:anchor="/document/99/9015517/ZA00MMC2OP/" w:tooltip="Статья 35. Владение, пользование и распоряжение общим имуществом супругов..." w:history="1">
        <w:r w:rsidRPr="00117FE9">
          <w:t>статьи 35</w:t>
        </w:r>
      </w:hyperlink>
      <w:r w:rsidR="00117FE9">
        <w:t xml:space="preserve"> </w:t>
      </w:r>
      <w:r>
        <w:t xml:space="preserve">Семейного кодекса РФ  </w:t>
      </w:r>
      <w:r w:rsidRPr="00117FE9">
        <w:t>соблюдены</w:t>
      </w:r>
      <w:r>
        <w:t>.</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Сторона гарантирует другой Стороне, что: </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Сторона вправе заключать и исполнять Договор;</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Стороны, судебным решениям.</w:t>
      </w:r>
    </w:p>
    <w:p w:rsidR="00117FE9" w:rsidRDefault="00117FE9" w:rsidP="00117FE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Дополнительные условия</w:t>
      </w:r>
    </w:p>
    <w:p w:rsidR="001204E1" w:rsidRDefault="001204E1" w:rsidP="00EC4341">
      <w:pPr>
        <w:widowControl w:val="0"/>
        <w:numPr>
          <w:ilvl w:val="1"/>
          <w:numId w:val="8"/>
        </w:numPr>
        <w:tabs>
          <w:tab w:val="left" w:pos="851"/>
        </w:tabs>
        <w:autoSpaceDE w:val="0"/>
        <w:autoSpaceDN w:val="0"/>
        <w:adjustRightInd w:val="0"/>
        <w:ind w:left="0" w:firstLine="567"/>
        <w:jc w:val="both"/>
        <w:rPr>
          <w:bCs/>
        </w:rPr>
      </w:pPr>
      <w:bookmarkStart w:id="7" w:name="_Ref202798146"/>
      <w:r>
        <w:rPr>
          <w:bC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bookmarkEnd w:id="7"/>
    </w:p>
    <w:p w:rsidR="001204E1" w:rsidRDefault="001204E1" w:rsidP="00EC4341">
      <w:pPr>
        <w:widowControl w:val="0"/>
        <w:numPr>
          <w:ilvl w:val="1"/>
          <w:numId w:val="8"/>
        </w:numPr>
        <w:tabs>
          <w:tab w:val="left" w:pos="851"/>
        </w:tabs>
        <w:autoSpaceDE w:val="0"/>
        <w:autoSpaceDN w:val="0"/>
        <w:adjustRightInd w:val="0"/>
        <w:ind w:left="0" w:firstLine="567"/>
        <w:jc w:val="both"/>
        <w:rPr>
          <w:bCs/>
        </w:rPr>
      </w:pPr>
      <w:r>
        <w:rPr>
          <w:bCs/>
        </w:rPr>
        <w:t>Порядок передачи, условия использования и обязательства по неразглашению конфиденциальной информации определяются Соглашением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w:t>
      </w:r>
    </w:p>
    <w:p w:rsidR="001204E1" w:rsidRDefault="001204E1" w:rsidP="00EC4341">
      <w:pPr>
        <w:widowControl w:val="0"/>
        <w:tabs>
          <w:tab w:val="left" w:pos="851"/>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Ответственность Сторон. Расторжение Договора</w:t>
      </w:r>
    </w:p>
    <w:p w:rsidR="001204E1" w:rsidRDefault="001204E1" w:rsidP="00EC4341">
      <w:pPr>
        <w:pStyle w:val="a1"/>
        <w:widowControl w:val="0"/>
        <w:numPr>
          <w:ilvl w:val="1"/>
          <w:numId w:val="9"/>
        </w:numPr>
        <w:tabs>
          <w:tab w:val="left" w:pos="851"/>
        </w:tabs>
        <w:autoSpaceDE w:val="0"/>
        <w:autoSpaceDN w:val="0"/>
        <w:adjustRightInd w:val="0"/>
        <w:ind w:left="0" w:firstLine="567"/>
        <w:jc w:val="both"/>
        <w:rPr>
          <w:spacing w:val="-3"/>
        </w:rPr>
      </w:pPr>
      <w:r>
        <w:rPr>
          <w:spacing w:val="-3"/>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8" w:name="_Ref321393622"/>
      <w:r>
        <w:rPr>
          <w:spacing w:val="-3"/>
        </w:rPr>
        <w:t xml:space="preserve">За нарушение срока оплаты Цены Имущества, установленной в </w:t>
      </w:r>
      <w:r>
        <w:rPr>
          <w:bCs/>
        </w:rPr>
        <w:t xml:space="preserve">п. </w:t>
      </w:r>
      <w:r>
        <w:rPr>
          <w:bCs/>
        </w:rPr>
        <w:fldChar w:fldCharType="begin"/>
      </w:r>
      <w:r>
        <w:rPr>
          <w:bCs/>
        </w:rPr>
        <w:instrText xml:space="preserve"> REF _Ref369266765 \r \h  \* MERGEFORMAT </w:instrText>
      </w:r>
      <w:r>
        <w:rPr>
          <w:bCs/>
        </w:rPr>
      </w:r>
      <w:r>
        <w:rPr>
          <w:bCs/>
        </w:rPr>
        <w:fldChar w:fldCharType="separate"/>
      </w:r>
      <w:r>
        <w:rPr>
          <w:bCs/>
        </w:rPr>
        <w:t>3.1</w:t>
      </w:r>
      <w:r>
        <w:rPr>
          <w:bCs/>
        </w:rPr>
        <w:fldChar w:fldCharType="end"/>
      </w:r>
      <w:r>
        <w:rPr>
          <w:bCs/>
        </w:rPr>
        <w:t xml:space="preserve"> </w:t>
      </w:r>
      <w:r>
        <w:rPr>
          <w:spacing w:val="-3"/>
        </w:rPr>
        <w:t xml:space="preserve">Договора, Покупатель по требованию Продавца уплачивает Продавцу неустойку в размере 0,1 % (Ноль целых одна десятая процента) от неоплаченной суммы за каждый день просрочки. </w:t>
      </w:r>
      <w:bookmarkEnd w:id="8"/>
    </w:p>
    <w:p w:rsidR="001204E1" w:rsidRDefault="001204E1" w:rsidP="00EC4341">
      <w:pPr>
        <w:widowControl w:val="0"/>
        <w:autoSpaceDE w:val="0"/>
        <w:autoSpaceDN w:val="0"/>
        <w:adjustRightInd w:val="0"/>
        <w:ind w:firstLine="567"/>
        <w:jc w:val="both"/>
      </w:pPr>
      <w:r>
        <w:t xml:space="preserve">Просрочка внесения денежных средств в счет оплаты Имущества в сумме и в сроки, указанные в </w:t>
      </w:r>
      <w:r>
        <w:rPr>
          <w:bCs/>
        </w:rPr>
        <w:t xml:space="preserve">п. </w:t>
      </w:r>
      <w:r>
        <w:rPr>
          <w:bCs/>
        </w:rPr>
        <w:fldChar w:fldCharType="begin"/>
      </w:r>
      <w:r>
        <w:rPr>
          <w:bCs/>
        </w:rPr>
        <w:instrText xml:space="preserve"> REF _Ref369266214 \r \h  \* MERGEFORMAT </w:instrText>
      </w:r>
      <w:r>
        <w:rPr>
          <w:bCs/>
        </w:rPr>
      </w:r>
      <w:r>
        <w:rPr>
          <w:bCs/>
        </w:rPr>
        <w:fldChar w:fldCharType="separate"/>
      </w:r>
      <w:r>
        <w:rPr>
          <w:bCs/>
        </w:rPr>
        <w:t>3</w:t>
      </w:r>
      <w:r>
        <w:rPr>
          <w:bCs/>
        </w:rPr>
        <w:fldChar w:fldCharType="end"/>
      </w:r>
      <w:r>
        <w:rPr>
          <w:bCs/>
        </w:rPr>
        <w:t xml:space="preserve"> </w:t>
      </w:r>
      <w:r>
        <w:t>Договора, не может составлять более 5 (Пяти) рабочих дней (далее – «</w:t>
      </w:r>
      <w:r>
        <w:rPr>
          <w:b/>
          <w:bCs/>
        </w:rPr>
        <w:t>Допустимая просрочка</w:t>
      </w:r>
      <w:r>
        <w:t>»). Просрочка свыше 5 (Пяти) рабочих дней считается отказом Покупателя от исполнения обязательств по оплате Имущества, установленных Договором.</w:t>
      </w:r>
    </w:p>
    <w:p w:rsidR="001204E1" w:rsidRDefault="001204E1" w:rsidP="00EC4341">
      <w:pPr>
        <w:widowControl w:val="0"/>
        <w:autoSpaceDE w:val="0"/>
        <w:autoSpaceDN w:val="0"/>
        <w:adjustRightInd w:val="0"/>
        <w:ind w:firstLine="567"/>
        <w:jc w:val="both"/>
      </w:pPr>
      <w: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w:t>
      </w:r>
      <w:r>
        <w:lastRenderedPageBreak/>
        <w:t xml:space="preserve">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 </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9" w:name="_Ref321393631"/>
      <w:r>
        <w:t xml:space="preserve"> </w:t>
      </w:r>
      <w:r>
        <w:rPr>
          <w:spacing w:val="-3"/>
        </w:rPr>
        <w:t>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w:t>
      </w:r>
      <w:bookmarkEnd w:id="9"/>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Настоящий Договор может 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При выявлении нарушения заверения Покупателя о соблюдении установленных требований законодательства о защите конкуренции, в т. ч. отказа от заключения ограничивающих конкуренцию соглашений и пр., установленных вступившим в силу судебным актом или решением иного уполномоченного государственного органа, Продавец вправе отказаться от заключения договора (расторгнуть договор), а также потребовать у Покупателя возмещения убытков. </w:t>
      </w:r>
    </w:p>
    <w:p w:rsidR="001204E1" w:rsidRDefault="001204E1" w:rsidP="00EC4341">
      <w:pPr>
        <w:widowControl w:val="0"/>
        <w:tabs>
          <w:tab w:val="left" w:pos="851"/>
        </w:tabs>
        <w:autoSpaceDE w:val="0"/>
        <w:autoSpaceDN w:val="0"/>
        <w:adjustRightInd w:val="0"/>
        <w:ind w:left="567"/>
        <w:jc w:val="both"/>
        <w:rPr>
          <w:spacing w:val="-3"/>
        </w:rPr>
      </w:pPr>
    </w:p>
    <w:p w:rsidR="001204E1" w:rsidRDefault="001204E1" w:rsidP="00EC4341">
      <w:pPr>
        <w:widowControl w:val="0"/>
        <w:numPr>
          <w:ilvl w:val="0"/>
          <w:numId w:val="9"/>
        </w:numPr>
        <w:tabs>
          <w:tab w:val="left" w:pos="851"/>
        </w:tabs>
        <w:autoSpaceDE w:val="0"/>
        <w:autoSpaceDN w:val="0"/>
        <w:adjustRightInd w:val="0"/>
        <w:ind w:left="0" w:firstLine="567"/>
        <w:jc w:val="center"/>
        <w:rPr>
          <w:b/>
          <w:bCs/>
        </w:rPr>
      </w:pPr>
      <w:r>
        <w:rPr>
          <w:b/>
          <w:bCs/>
        </w:rPr>
        <w:t>Порядок разрешения споров</w:t>
      </w:r>
    </w:p>
    <w:p w:rsidR="001204E1" w:rsidRDefault="001204E1" w:rsidP="00EC4341">
      <w:pPr>
        <w:widowControl w:val="0"/>
        <w:numPr>
          <w:ilvl w:val="1"/>
          <w:numId w:val="10"/>
        </w:numPr>
        <w:tabs>
          <w:tab w:val="left" w:pos="993"/>
        </w:tabs>
        <w:autoSpaceDE w:val="0"/>
        <w:autoSpaceDN w:val="0"/>
        <w:adjustRightInd w:val="0"/>
        <w:ind w:left="0" w:firstLine="567"/>
        <w:jc w:val="both"/>
      </w:pPr>
      <w:r>
        <w:rPr>
          <w:color w:val="000000"/>
        </w:rPr>
        <w:t xml:space="preserve">Любой спор, разногласие или претензия, вытекающие из </w:t>
      </w:r>
      <w:r>
        <w:rPr>
          <w:color w:val="000000"/>
        </w:rPr>
        <w:br/>
        <w:t xml:space="preserve">настоящего Договора и возникающие в связи с ним, в том числе связанные </w:t>
      </w:r>
      <w:r>
        <w:rPr>
          <w:color w:val="000000"/>
        </w:rPr>
        <w:br/>
        <w:t>с его нарушением, заключением, изменением, прекращением или недействительностью, разрешаются следующим образом:</w:t>
      </w:r>
    </w:p>
    <w:p w:rsidR="001204E1" w:rsidRDefault="001204E1" w:rsidP="00EC4341">
      <w:pPr>
        <w:ind w:firstLine="567"/>
        <w:jc w:val="both"/>
        <w:rPr>
          <w:color w:val="000000"/>
        </w:rPr>
      </w:pPr>
      <w:r>
        <w:t xml:space="preserve">8.1.1.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 Стороны соглашаются, что для целей направления письменных</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jc w:val="both"/>
        <w:rPr>
          <w:color w:val="000000"/>
        </w:rPr>
      </w:pPr>
      <w:r>
        <w:rPr>
          <w:color w:val="000000"/>
        </w:rPr>
        <w:lastRenderedPageBreak/>
        <w:t>Стороны принимают на себя обязанность добровольно исполнять арбитражное решение.</w:t>
      </w:r>
    </w:p>
    <w:p w:rsidR="001204E1" w:rsidRDefault="001204E1" w:rsidP="00EC4341">
      <w:pPr>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708"/>
        <w:jc w:val="both"/>
        <w:rPr>
          <w:color w:val="000000"/>
        </w:rPr>
      </w:pPr>
      <w:r>
        <w:rPr>
          <w:color w:val="000000"/>
        </w:rPr>
        <w:t>Стороны прямо соглашаются, что арбитражное решение является окончательным для Сторон и отмене не подлежит.</w:t>
      </w:r>
    </w:p>
    <w:p w:rsidR="001204E1" w:rsidRDefault="001204E1" w:rsidP="00EC4341">
      <w:pPr>
        <w:ind w:firstLine="708"/>
        <w:jc w:val="both"/>
        <w:rPr>
          <w:color w:val="000000"/>
        </w:rPr>
      </w:pPr>
      <w:r>
        <w:rPr>
          <w:color w:val="000000"/>
        </w:rPr>
        <w:t>8.1.2. Если Договор заключен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t>2) </w:t>
      </w:r>
      <w:r>
        <w:rPr>
          <w:i/>
          <w:color w:val="000000"/>
        </w:rPr>
        <w:t>(вариант</w:t>
      </w:r>
      <w:r>
        <w:rPr>
          <w:rStyle w:val="a7"/>
          <w:i/>
          <w:color w:val="000000"/>
        </w:rPr>
        <w:footnoteReference w:id="1"/>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r>
      <w:r>
        <w:lastRenderedPageBreak/>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pStyle w:val="a1"/>
        <w:ind w:left="1429"/>
        <w:jc w:val="both"/>
        <w:rPr>
          <w:color w:val="000000"/>
        </w:rPr>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Раскрытие информации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Покупатель гарантирует Продавцу, что сведения и документы в отношении всей цепочки собственников и руководителей, включая бенефициаров (в том числе конечных) Покупателя, направленные с адреса электронной почты Покупателя </w:t>
      </w:r>
      <w:r>
        <w:rPr>
          <w:rStyle w:val="a8"/>
        </w:rPr>
        <w:t>(адрес электронной почты)</w:t>
      </w:r>
      <w:r>
        <w:t xml:space="preserve"> на адреса электронной почты Продавца </w:t>
      </w:r>
      <w:r>
        <w:rPr>
          <w:rStyle w:val="a8"/>
        </w:rPr>
        <w:t>(адрес электронной почты)</w:t>
      </w:r>
      <w:r>
        <w:t xml:space="preserve"> (далее – «Сведения»), являются полными, точными и достоверными.</w:t>
      </w:r>
    </w:p>
    <w:p w:rsidR="001204E1" w:rsidRDefault="001204E1" w:rsidP="00EC4341">
      <w:pPr>
        <w:widowControl w:val="0"/>
        <w:numPr>
          <w:ilvl w:val="1"/>
          <w:numId w:val="10"/>
        </w:numPr>
        <w:tabs>
          <w:tab w:val="left" w:pos="993"/>
        </w:tabs>
        <w:autoSpaceDE w:val="0"/>
        <w:autoSpaceDN w:val="0"/>
        <w:adjustRightInd w:val="0"/>
        <w:ind w:left="0" w:firstLine="567"/>
        <w:jc w:val="both"/>
      </w:pPr>
      <w:r>
        <w:t>При изменении Сведений Покупатель обязан не позднее 5 (пяти) дней с момента таких изменений направить Продавцу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1204E1" w:rsidRDefault="001204E1" w:rsidP="00EC4341">
      <w:pPr>
        <w:widowControl w:val="0"/>
        <w:numPr>
          <w:ilvl w:val="1"/>
          <w:numId w:val="10"/>
        </w:numPr>
        <w:tabs>
          <w:tab w:val="left" w:pos="993"/>
        </w:tabs>
        <w:autoSpaceDE w:val="0"/>
        <w:autoSpaceDN w:val="0"/>
        <w:adjustRightInd w:val="0"/>
        <w:ind w:left="0" w:firstLine="567"/>
        <w:jc w:val="both"/>
      </w:pPr>
      <w:r>
        <w:t>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ФНС России,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1204E1" w:rsidRDefault="001204E1" w:rsidP="00EC4341">
      <w:pPr>
        <w:widowControl w:val="0"/>
        <w:numPr>
          <w:ilvl w:val="1"/>
          <w:numId w:val="10"/>
        </w:numPr>
        <w:tabs>
          <w:tab w:val="left" w:pos="993"/>
        </w:tabs>
        <w:autoSpaceDE w:val="0"/>
        <w:autoSpaceDN w:val="0"/>
        <w:adjustRightInd w:val="0"/>
        <w:ind w:left="0" w:firstLine="567"/>
        <w:jc w:val="both"/>
      </w:pPr>
      <w:r>
        <w:t>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а также имеющих существенное значение для Продавца заверений, в том числе заверения Покупателя о соблюдении установленных требований законодательства о защите конкуренции (в т. ч. отказ от заключения ограничивающих конкуренцию соглашений и пр.), является основанием для одностороннего отказа Продавца от </w:t>
      </w:r>
      <w:r>
        <w:lastRenderedPageBreak/>
        <w:t xml:space="preserve">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Форс-мажор</w:t>
      </w:r>
    </w:p>
    <w:p w:rsidR="001204E1" w:rsidRDefault="001204E1" w:rsidP="00EC4341">
      <w:pPr>
        <w:widowControl w:val="0"/>
        <w:numPr>
          <w:ilvl w:val="1"/>
          <w:numId w:val="10"/>
        </w:numPr>
        <w:tabs>
          <w:tab w:val="left" w:pos="993"/>
        </w:tabs>
        <w:autoSpaceDE w:val="0"/>
        <w:autoSpaceDN w:val="0"/>
        <w:adjustRightInd w:val="0"/>
        <w:ind w:left="0" w:firstLine="567"/>
        <w:jc w:val="both"/>
      </w:pPr>
      <w:r>
        <w:rPr>
          <w:bCs/>
        </w:rPr>
        <w:t xml:space="preserve"> </w:t>
      </w:r>
      <w: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w:t>
      </w:r>
      <w:bookmarkStart w:id="10" w:name="_Ref369267492"/>
      <w:r>
        <w:t>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bookmarkEnd w:id="10"/>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Не извещение и/или несвоевременное извещение другой Стороны согласно п. </w:t>
      </w:r>
      <w:r>
        <w:fldChar w:fldCharType="begin"/>
      </w:r>
      <w:r>
        <w:instrText xml:space="preserve"> REF _Ref369267492 \r \h  \* MERGEFORMAT </w:instrText>
      </w:r>
      <w:r>
        <w:fldChar w:fldCharType="separate"/>
      </w:r>
      <w:r>
        <w:t>10.3</w:t>
      </w:r>
      <w:r>
        <w:fldChar w:fldCharType="end"/>
      </w:r>
      <w:r>
        <w:t xml:space="preserve"> Договора влечет за собой утрату Стороной права ссылаться на эти обстоятельства.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Прочие положения</w:t>
      </w:r>
    </w:p>
    <w:p w:rsidR="001204E1" w:rsidRDefault="001204E1" w:rsidP="00EC4341">
      <w:pPr>
        <w:widowControl w:val="0"/>
        <w:tabs>
          <w:tab w:val="left" w:pos="851"/>
        </w:tabs>
        <w:autoSpaceDE w:val="0"/>
        <w:autoSpaceDN w:val="0"/>
        <w:adjustRightInd w:val="0"/>
        <w:ind w:left="567"/>
        <w:rPr>
          <w:b/>
          <w:bCs/>
        </w:rPr>
      </w:pP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Продавец уведомлен, что в случае нарушения условий настоящего 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t>
      </w:r>
      <w:hyperlink r:id="rId8" w:history="1">
        <w:r>
          <w:rPr>
            <w:rStyle w:val="a9"/>
            <w:color w:val="auto"/>
            <w:u w:val="none"/>
          </w:rPr>
          <w:t>www.rdr.rosatom.ru</w:t>
        </w:r>
      </w:hyperlink>
      <w:r>
        <w:t xml:space="preserve">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w:t>
      </w:r>
    </w:p>
    <w:p w:rsidR="001204E1" w:rsidRDefault="001204E1" w:rsidP="00EC4341">
      <w:pPr>
        <w:widowControl w:val="0"/>
        <w:numPr>
          <w:ilvl w:val="1"/>
          <w:numId w:val="10"/>
        </w:numPr>
        <w:tabs>
          <w:tab w:val="left" w:pos="0"/>
        </w:tabs>
        <w:autoSpaceDE w:val="0"/>
        <w:autoSpaceDN w:val="0"/>
        <w:adjustRightInd w:val="0"/>
        <w:ind w:left="0" w:firstLine="567"/>
        <w:jc w:val="both"/>
      </w:pPr>
      <w:r>
        <w:t xml:space="preserve"> Основанием для внесения сведений в информационную систему «Расчет рейтинга деловой репутации поставщиков» могут являться:</w:t>
      </w:r>
    </w:p>
    <w:p w:rsidR="001204E1" w:rsidRDefault="001204E1" w:rsidP="00EC4341">
      <w:pPr>
        <w:widowControl w:val="0"/>
        <w:tabs>
          <w:tab w:val="left" w:pos="0"/>
        </w:tabs>
        <w:autoSpaceDE w:val="0"/>
        <w:autoSpaceDN w:val="0"/>
        <w:adjustRightInd w:val="0"/>
        <w:ind w:firstLine="567"/>
      </w:pPr>
      <w:r>
        <w:t xml:space="preserve">1) выставленные Продавцом и принятые Покупателем неустойки за нарушение сроков исполнения обязательств по настоящему Договору или иных </w:t>
      </w:r>
      <w:r>
        <w:lastRenderedPageBreak/>
        <w:t>условий Договора и (или) убытки, причиненные таким нарушением;</w:t>
      </w:r>
    </w:p>
    <w:p w:rsidR="001204E1" w:rsidRDefault="001204E1" w:rsidP="00EC4341">
      <w:pPr>
        <w:widowControl w:val="0"/>
        <w:tabs>
          <w:tab w:val="left" w:pos="0"/>
        </w:tabs>
        <w:autoSpaceDE w:val="0"/>
        <w:autoSpaceDN w:val="0"/>
        <w:adjustRightInd w:val="0"/>
        <w:ind w:firstLine="567"/>
      </w:pPr>
      <w:r>
        <w:t>2) судебные решения (включая решения третейских судов) о выплате Покупателем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1204E1" w:rsidRDefault="001204E1" w:rsidP="00EC4341">
      <w:pPr>
        <w:widowControl w:val="0"/>
        <w:tabs>
          <w:tab w:val="left" w:pos="0"/>
        </w:tabs>
        <w:autoSpaceDE w:val="0"/>
        <w:autoSpaceDN w:val="0"/>
        <w:adjustRightInd w:val="0"/>
        <w:ind w:firstLine="567"/>
      </w:pPr>
      <w:r>
        <w:t>3) подтвержденные судебными актами факты фальсификации Покупателем документов на этапе заключения или исполнения настоящего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Покупатель предупрежден, что сведения,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Все изменения и дополнения к Договору являются его неотъемлемой частью и вступают в силу с момента подписания Сторонами.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вступает в силу со дня подписания Сторонами и действует до полного выполнения Сторонами своих обязательств.</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w:t>
      </w:r>
      <w:r>
        <w:fldChar w:fldCharType="begin"/>
      </w:r>
      <w:r>
        <w:instrText xml:space="preserve"> REF _Ref369266726 \r \h  \* MERGEFORMAT </w:instrText>
      </w:r>
      <w:r>
        <w:fldChar w:fldCharType="separate"/>
      </w:r>
      <w:r>
        <w:t>12</w:t>
      </w:r>
      <w:r>
        <w:fldChar w:fldCharType="end"/>
      </w:r>
      <w:r>
        <w:t xml:space="preserve">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регулируется и подлежит толкованию в соответствии с законодательством Российской Федерации.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Следующие приложения являются неотъемлемой частью Договора:</w:t>
      </w:r>
    </w:p>
    <w:p w:rsidR="001204E1" w:rsidRDefault="001204E1" w:rsidP="00EC4341">
      <w:pPr>
        <w:widowControl w:val="0"/>
        <w:tabs>
          <w:tab w:val="left" w:pos="993"/>
        </w:tabs>
        <w:autoSpaceDE w:val="0"/>
        <w:autoSpaceDN w:val="0"/>
        <w:adjustRightInd w:val="0"/>
        <w:ind w:firstLine="567"/>
      </w:pPr>
      <w:r>
        <w:t>Приложение № 1– Перечень Имущества;</w:t>
      </w:r>
    </w:p>
    <w:p w:rsidR="001204E1" w:rsidRDefault="001204E1" w:rsidP="00EC4341">
      <w:pPr>
        <w:widowControl w:val="0"/>
        <w:tabs>
          <w:tab w:val="left" w:pos="993"/>
        </w:tabs>
        <w:autoSpaceDE w:val="0"/>
        <w:autoSpaceDN w:val="0"/>
        <w:adjustRightInd w:val="0"/>
        <w:ind w:firstLine="567"/>
      </w:pPr>
      <w:r>
        <w:t>Приложение № 2 – Форма Акта приема-передачи Имущества;</w:t>
      </w:r>
    </w:p>
    <w:p w:rsidR="001204E1" w:rsidRDefault="001204E1" w:rsidP="002A34D3">
      <w:pPr>
        <w:widowControl w:val="0"/>
        <w:tabs>
          <w:tab w:val="left" w:pos="993"/>
        </w:tabs>
        <w:autoSpaceDE w:val="0"/>
        <w:autoSpaceDN w:val="0"/>
        <w:adjustRightInd w:val="0"/>
        <w:ind w:left="567" w:firstLine="0"/>
      </w:pPr>
      <w:r>
        <w:t>Приложение № 3 – Соглашение о конфиденциальности и взаимном неразглашении информации;</w:t>
      </w:r>
    </w:p>
    <w:p w:rsidR="001204E1" w:rsidRDefault="001204E1" w:rsidP="00EC4341">
      <w:pPr>
        <w:widowControl w:val="0"/>
        <w:tabs>
          <w:tab w:val="left" w:pos="993"/>
        </w:tabs>
        <w:autoSpaceDE w:val="0"/>
        <w:autoSpaceDN w:val="0"/>
        <w:adjustRightInd w:val="0"/>
        <w:ind w:left="567"/>
      </w:pPr>
    </w:p>
    <w:p w:rsidR="00117FE9" w:rsidRPr="001E09A9" w:rsidRDefault="00117FE9"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bookmarkStart w:id="11" w:name="_Ref369266726"/>
      <w:r>
        <w:rPr>
          <w:b/>
          <w:bCs/>
        </w:rPr>
        <w:t>Реквизиты и подписи Сторон</w:t>
      </w:r>
      <w:bookmarkEnd w:id="11"/>
    </w:p>
    <w:tbl>
      <w:tblPr>
        <w:tblW w:w="5000" w:type="pct"/>
        <w:tblLook w:val="00A0" w:firstRow="1" w:lastRow="0" w:firstColumn="1" w:lastColumn="0" w:noHBand="0" w:noVBand="0"/>
      </w:tblPr>
      <w:tblGrid>
        <w:gridCol w:w="4719"/>
        <w:gridCol w:w="576"/>
        <w:gridCol w:w="4768"/>
      </w:tblGrid>
      <w:tr w:rsidR="001204E1">
        <w:tc>
          <w:tcPr>
            <w:tcW w:w="2345" w:type="pct"/>
          </w:tcPr>
          <w:p w:rsidR="001204E1" w:rsidRDefault="001204E1">
            <w:pPr>
              <w:widowControl w:val="0"/>
              <w:tabs>
                <w:tab w:val="left" w:pos="567"/>
              </w:tabs>
              <w:autoSpaceDE w:val="0"/>
              <w:autoSpaceDN w:val="0"/>
              <w:adjustRightInd w:val="0"/>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autoSpaceDE w:val="0"/>
              <w:autoSpaceDN w:val="0"/>
              <w:adjustRightInd w:val="0"/>
              <w:ind w:firstLine="0"/>
              <w:jc w:val="both"/>
              <w:rPr>
                <w:b/>
                <w:bCs/>
              </w:rPr>
            </w:pPr>
            <w:r>
              <w:t>МП</w:t>
            </w:r>
          </w:p>
        </w:tc>
        <w:tc>
          <w:tcPr>
            <w:tcW w:w="286" w:type="pct"/>
          </w:tcPr>
          <w:p w:rsidR="001204E1" w:rsidRDefault="001204E1">
            <w:pPr>
              <w:widowControl w:val="0"/>
              <w:tabs>
                <w:tab w:val="left" w:pos="567"/>
              </w:tabs>
              <w:autoSpaceDE w:val="0"/>
              <w:autoSpaceDN w:val="0"/>
              <w:adjustRightInd w:val="0"/>
              <w:ind w:firstLine="0"/>
              <w:jc w:val="both"/>
              <w:rPr>
                <w:b/>
                <w:bCs/>
              </w:rPr>
            </w:pPr>
          </w:p>
        </w:tc>
        <w:tc>
          <w:tcPr>
            <w:tcW w:w="2369" w:type="pct"/>
          </w:tcPr>
          <w:p w:rsidR="001204E1" w:rsidRDefault="001204E1">
            <w:pPr>
              <w:widowControl w:val="0"/>
              <w:autoSpaceDE w:val="0"/>
              <w:autoSpaceDN w:val="0"/>
              <w:adjustRightInd w:val="0"/>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tabs>
                <w:tab w:val="left" w:pos="567"/>
              </w:tabs>
              <w:autoSpaceDE w:val="0"/>
              <w:autoSpaceDN w:val="0"/>
              <w:adjustRightInd w:val="0"/>
              <w:ind w:firstLine="0"/>
              <w:jc w:val="both"/>
              <w:rPr>
                <w:b/>
                <w:bCs/>
              </w:rPr>
            </w:pPr>
            <w:r>
              <w:t>МП</w:t>
            </w:r>
          </w:p>
        </w:tc>
      </w:tr>
    </w:tbl>
    <w:p w:rsidR="001204E1" w:rsidRDefault="001204E1" w:rsidP="00EC4341">
      <w:pPr>
        <w:widowControl w:val="0"/>
        <w:tabs>
          <w:tab w:val="left" w:pos="567"/>
        </w:tabs>
        <w:autoSpaceDE w:val="0"/>
        <w:autoSpaceDN w:val="0"/>
        <w:adjustRightInd w:val="0"/>
        <w:ind w:firstLine="0"/>
        <w:rPr>
          <w:b/>
          <w:sz w:val="24"/>
        </w:rPr>
      </w:pPr>
    </w:p>
    <w:p w:rsidR="001204E1" w:rsidRDefault="001204E1" w:rsidP="00EC4341">
      <w:pPr>
        <w:widowControl w:val="0"/>
        <w:tabs>
          <w:tab w:val="left" w:pos="567"/>
        </w:tabs>
        <w:autoSpaceDE w:val="0"/>
        <w:autoSpaceDN w:val="0"/>
        <w:adjustRightInd w:val="0"/>
        <w:ind w:firstLine="0"/>
        <w:jc w:val="center"/>
        <w:rPr>
          <w:b/>
          <w:sz w:val="24"/>
        </w:rPr>
      </w:pPr>
      <w:r>
        <w:rPr>
          <w:szCs w:val="20"/>
        </w:rPr>
        <w:t>Договор со всеми приложениями должен быть прошит перед подписанием и прошивка должна быть удостоверена подписями Сторон и скреплена печатями в обязательном порядке</w:t>
      </w:r>
    </w:p>
    <w:p w:rsidR="001204E1" w:rsidRDefault="001204E1" w:rsidP="00EC4341">
      <w:pPr>
        <w:ind w:firstLine="0"/>
        <w:rPr>
          <w:b/>
          <w:sz w:val="24"/>
        </w:rPr>
        <w:sectPr w:rsidR="001204E1">
          <w:pgSz w:w="11906" w:h="16838"/>
          <w:pgMar w:top="851" w:right="425" w:bottom="992" w:left="1418" w:header="709" w:footer="397" w:gutter="0"/>
          <w:cols w:space="720"/>
        </w:sectPr>
      </w:pPr>
    </w:p>
    <w:p w:rsidR="001204E1" w:rsidRDefault="001204E1" w:rsidP="00EC4341">
      <w:pPr>
        <w:widowControl w:val="0"/>
        <w:tabs>
          <w:tab w:val="left" w:pos="567"/>
        </w:tabs>
        <w:autoSpaceDE w:val="0"/>
        <w:autoSpaceDN w:val="0"/>
        <w:adjustRightInd w:val="0"/>
        <w:ind w:left="5670"/>
      </w:pPr>
      <w:bookmarkStart w:id="12" w:name="Перчень_имущества"/>
      <w:r>
        <w:lastRenderedPageBreak/>
        <w:t>Приложение № 1</w:t>
      </w:r>
    </w:p>
    <w:p w:rsidR="001204E1" w:rsidRDefault="001204E1" w:rsidP="00EC4341">
      <w:pPr>
        <w:widowControl w:val="0"/>
        <w:autoSpaceDE w:val="0"/>
        <w:autoSpaceDN w:val="0"/>
        <w:adjustRightInd w:val="0"/>
        <w:ind w:left="5670"/>
      </w:pPr>
      <w:r>
        <w:t>к Договору купли-продажи</w:t>
      </w:r>
    </w:p>
    <w:bookmarkEnd w:id="12"/>
    <w:p w:rsidR="001204E1" w:rsidRDefault="001204E1" w:rsidP="00EC4341">
      <w:pPr>
        <w:widowControl w:val="0"/>
        <w:autoSpaceDE w:val="0"/>
        <w:autoSpaceDN w:val="0"/>
        <w:adjustRightInd w:val="0"/>
        <w:ind w:left="5670"/>
      </w:pPr>
      <w:r>
        <w:t xml:space="preserve">от ___________ № _____ </w:t>
      </w:r>
    </w:p>
    <w:p w:rsidR="001204E1" w:rsidRDefault="001204E1" w:rsidP="00EC4341">
      <w:pPr>
        <w:widowControl w:val="0"/>
        <w:autoSpaceDE w:val="0"/>
        <w:autoSpaceDN w:val="0"/>
        <w:adjustRightInd w:val="0"/>
      </w:pPr>
    </w:p>
    <w:p w:rsidR="001204E1" w:rsidRDefault="001204E1" w:rsidP="00EC4341">
      <w:pPr>
        <w:widowControl w:val="0"/>
        <w:tabs>
          <w:tab w:val="left" w:pos="1276"/>
        </w:tabs>
        <w:autoSpaceDE w:val="0"/>
        <w:autoSpaceDN w:val="0"/>
        <w:adjustRightInd w:val="0"/>
        <w:ind w:firstLine="0"/>
        <w:jc w:val="center"/>
        <w:rPr>
          <w:b/>
        </w:rPr>
      </w:pPr>
      <w:r>
        <w:rPr>
          <w:b/>
        </w:rPr>
        <w:t>Перечень Имущества</w:t>
      </w:r>
    </w:p>
    <w:p w:rsidR="001204E1" w:rsidRDefault="001204E1" w:rsidP="00EC4341">
      <w:pPr>
        <w:widowControl w:val="0"/>
        <w:tabs>
          <w:tab w:val="left" w:pos="1276"/>
        </w:tabs>
        <w:autoSpaceDE w:val="0"/>
        <w:autoSpaceDN w:val="0"/>
        <w:adjustRightInd w:val="0"/>
        <w:ind w:right="-98"/>
        <w:jc w:val="center"/>
        <w:rPr>
          <w:b/>
        </w:rPr>
      </w:pPr>
    </w:p>
    <w:p w:rsidR="001204E1" w:rsidRDefault="001204E1" w:rsidP="00EC4341">
      <w:pPr>
        <w:widowControl w:val="0"/>
        <w:tabs>
          <w:tab w:val="left" w:pos="1276"/>
          <w:tab w:val="left" w:pos="1701"/>
        </w:tabs>
        <w:autoSpaceDE w:val="0"/>
        <w:autoSpaceDN w:val="0"/>
        <w:adjustRightInd w:val="0"/>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tabs>
          <w:tab w:val="left" w:pos="1134"/>
        </w:tabs>
        <w:autoSpaceDE w:val="0"/>
        <w:autoSpaceDN w:val="0"/>
        <w:adjustRightInd w:val="0"/>
        <w:ind w:right="-98"/>
        <w:jc w:val="both"/>
      </w:pPr>
    </w:p>
    <w:p w:rsidR="001204E1" w:rsidRDefault="001204E1" w:rsidP="00EC4341">
      <w:pPr>
        <w:widowControl w:val="0"/>
        <w:autoSpaceDE w:val="0"/>
        <w:autoSpaceDN w:val="0"/>
        <w:adjustRightInd w:val="0"/>
        <w:spacing w:before="200" w:after="200"/>
        <w:ind w:firstLine="0"/>
        <w:jc w:val="center"/>
        <w:rPr>
          <w:b/>
          <w:bCs/>
        </w:rPr>
      </w:pPr>
      <w:r>
        <w:rPr>
          <w:b/>
          <w:bCs/>
        </w:rPr>
        <w:t>Подписи Сторон</w:t>
      </w:r>
    </w:p>
    <w:tbl>
      <w:tblPr>
        <w:tblW w:w="5000" w:type="pct"/>
        <w:tblBorders>
          <w:insideV w:val="single" w:sz="4" w:space="0" w:color="auto"/>
        </w:tblBorders>
        <w:tblLook w:val="01E0" w:firstRow="1" w:lastRow="1" w:firstColumn="1" w:lastColumn="1" w:noHBand="0" w:noVBand="0"/>
      </w:tblPr>
      <w:tblGrid>
        <w:gridCol w:w="5512"/>
        <w:gridCol w:w="4409"/>
      </w:tblGrid>
      <w:tr w:rsidR="001204E1">
        <w:trPr>
          <w:trHeight w:val="1116"/>
        </w:trPr>
        <w:tc>
          <w:tcPr>
            <w:tcW w:w="2778" w:type="pct"/>
          </w:tcPr>
          <w:p w:rsidR="001204E1" w:rsidRDefault="001204E1">
            <w:pPr>
              <w:widowControl w:val="0"/>
              <w:ind w:firstLine="0"/>
              <w:jc w:val="center"/>
            </w:pPr>
            <w:r>
              <w:t>От имени Продавца:</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c>
          <w:tcPr>
            <w:tcW w:w="2222" w:type="pct"/>
          </w:tcPr>
          <w:p w:rsidR="001204E1" w:rsidRDefault="001204E1">
            <w:pPr>
              <w:widowControl w:val="0"/>
              <w:ind w:firstLine="0"/>
              <w:jc w:val="center"/>
            </w:pPr>
            <w:r>
              <w:t>От имени Покупателя:</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r>
    </w:tbl>
    <w:p w:rsidR="001204E1" w:rsidRDefault="001204E1" w:rsidP="00EC4341">
      <w:pPr>
        <w:widowControl w:val="0"/>
        <w:tabs>
          <w:tab w:val="left" w:pos="567"/>
        </w:tabs>
        <w:autoSpaceDE w:val="0"/>
        <w:autoSpaceDN w:val="0"/>
        <w:adjustRightInd w:val="0"/>
        <w:ind w:left="5670"/>
      </w:pPr>
      <w:r>
        <w:br w:type="page"/>
      </w:r>
      <w:r>
        <w:lastRenderedPageBreak/>
        <w:t>Приложение № 2</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______________№ _____ </w:t>
      </w:r>
    </w:p>
    <w:p w:rsidR="001204E1" w:rsidRDefault="001204E1" w:rsidP="00EC4341">
      <w:pPr>
        <w:widowControl w:val="0"/>
        <w:jc w:val="center"/>
        <w:rPr>
          <w:b/>
        </w:rPr>
      </w:pPr>
    </w:p>
    <w:p w:rsidR="001204E1" w:rsidRDefault="001204E1" w:rsidP="00EC4341">
      <w:pPr>
        <w:widowControl w:val="0"/>
        <w:ind w:firstLine="0"/>
        <w:jc w:val="center"/>
        <w:rPr>
          <w:b/>
        </w:rPr>
      </w:pPr>
      <w:r>
        <w:rPr>
          <w:b/>
        </w:rPr>
        <w:t>Форма Акта приема-передачи Имущества</w:t>
      </w:r>
    </w:p>
    <w:p w:rsidR="001204E1" w:rsidRDefault="001204E1" w:rsidP="00EC4341">
      <w:pPr>
        <w:widowControl w:val="0"/>
        <w:ind w:firstLine="0"/>
        <w:rPr>
          <w:b/>
        </w:rPr>
      </w:pPr>
    </w:p>
    <w:tbl>
      <w:tblPr>
        <w:tblW w:w="5000" w:type="pct"/>
        <w:tblLook w:val="00A0" w:firstRow="1" w:lastRow="0" w:firstColumn="1" w:lastColumn="0" w:noHBand="0" w:noVBand="0"/>
      </w:tblPr>
      <w:tblGrid>
        <w:gridCol w:w="3307"/>
        <w:gridCol w:w="3306"/>
        <w:gridCol w:w="3308"/>
      </w:tblGrid>
      <w:tr w:rsidR="001204E1">
        <w:trPr>
          <w:trHeight w:val="308"/>
        </w:trPr>
        <w:tc>
          <w:tcPr>
            <w:tcW w:w="1666" w:type="pct"/>
          </w:tcPr>
          <w:p w:rsidR="001204E1" w:rsidRDefault="001204E1">
            <w:pPr>
              <w:widowControl w:val="0"/>
              <w:autoSpaceDE w:val="0"/>
              <w:autoSpaceDN w:val="0"/>
              <w:adjustRightInd w:val="0"/>
              <w:ind w:firstLine="0"/>
            </w:pPr>
            <w:r>
              <w:t>г. Москва</w:t>
            </w:r>
            <w:r>
              <w:tab/>
              <w:t xml:space="preserve">     </w:t>
            </w:r>
          </w:p>
        </w:tc>
        <w:tc>
          <w:tcPr>
            <w:tcW w:w="1666" w:type="pct"/>
          </w:tcPr>
          <w:p w:rsidR="001204E1" w:rsidRDefault="001204E1">
            <w:pPr>
              <w:widowControl w:val="0"/>
              <w:autoSpaceDE w:val="0"/>
              <w:autoSpaceDN w:val="0"/>
              <w:adjustRightInd w:val="0"/>
              <w:ind w:firstLine="0"/>
              <w:rPr>
                <w:sz w:val="22"/>
                <w:szCs w:val="22"/>
              </w:rPr>
            </w:pPr>
          </w:p>
        </w:tc>
        <w:tc>
          <w:tcPr>
            <w:tcW w:w="1667" w:type="pct"/>
          </w:tcPr>
          <w:p w:rsidR="001204E1" w:rsidRDefault="001204E1">
            <w:pPr>
              <w:widowControl w:val="0"/>
              <w:autoSpaceDE w:val="0"/>
              <w:autoSpaceDN w:val="0"/>
              <w:adjustRightInd w:val="0"/>
              <w:ind w:firstLine="0"/>
              <w:jc w:val="right"/>
            </w:pPr>
            <w:r>
              <w:rPr>
                <w:rStyle w:val="a8"/>
              </w:rPr>
              <w:t>Дата</w:t>
            </w:r>
          </w:p>
        </w:tc>
      </w:tr>
    </w:tbl>
    <w:p w:rsidR="001204E1" w:rsidRDefault="001204E1" w:rsidP="00EC4341">
      <w:pPr>
        <w:widowControl w:val="0"/>
        <w:ind w:firstLine="0"/>
        <w:rPr>
          <w:b/>
        </w:rPr>
      </w:pPr>
    </w:p>
    <w:p w:rsidR="001204E1" w:rsidRDefault="001204E1" w:rsidP="00EC4341">
      <w:pPr>
        <w:widowControl w:val="0"/>
        <w:ind w:firstLine="0"/>
        <w:jc w:val="both"/>
      </w:pPr>
      <w:r>
        <w:t>Настоящий акт подписан между:</w:t>
      </w:r>
    </w:p>
    <w:p w:rsidR="001204E1" w:rsidRDefault="001204E1" w:rsidP="00EC4341">
      <w:pPr>
        <w:widowControl w:val="0"/>
        <w:ind w:firstLine="0"/>
        <w:jc w:val="both"/>
      </w:pPr>
      <w:r>
        <w:rPr>
          <w:rStyle w:val="a8"/>
        </w:rPr>
        <w:t>Наименование собственника</w:t>
      </w:r>
      <w:r>
        <w:t>, именуемое в дальнейшем «</w:t>
      </w:r>
      <w:r>
        <w:rPr>
          <w:b/>
        </w:rPr>
        <w:t>Продавец</w:t>
      </w:r>
      <w:r>
        <w:t xml:space="preserve">», </w:t>
      </w:r>
      <w:r>
        <w:rPr>
          <w:rStyle w:val="a8"/>
        </w:rPr>
        <w:t>ИНН/КПП</w:t>
      </w:r>
      <w:r>
        <w:t xml:space="preserve">, место нахождения: </w:t>
      </w:r>
      <w:r>
        <w:rPr>
          <w:rStyle w:val="a8"/>
        </w:rPr>
        <w:t>адрес</w:t>
      </w:r>
      <w:r>
        <w:t xml:space="preserve">, </w:t>
      </w:r>
      <w:r>
        <w:rPr>
          <w:rStyle w:val="a8"/>
        </w:rPr>
        <w:t>ОГРН</w:t>
      </w:r>
      <w:r>
        <w:t xml:space="preserve">, в лице </w:t>
      </w:r>
      <w:r>
        <w:rPr>
          <w:rStyle w:val="a8"/>
        </w:rPr>
        <w:t>должность и ФИО полностью</w:t>
      </w:r>
      <w:r>
        <w:t xml:space="preserve">, действующего на основании доверенности Устава, с одной стороны, </w:t>
      </w:r>
    </w:p>
    <w:p w:rsidR="001204E1" w:rsidRDefault="001204E1" w:rsidP="00EC4341">
      <w:pPr>
        <w:widowControl w:val="0"/>
        <w:ind w:firstLine="0"/>
        <w:jc w:val="both"/>
      </w:pPr>
      <w:r>
        <w:t>и</w:t>
      </w:r>
    </w:p>
    <w:p w:rsidR="001204E1" w:rsidRDefault="001204E1" w:rsidP="00EC4341">
      <w:pPr>
        <w:widowControl w:val="0"/>
        <w:ind w:firstLine="0"/>
        <w:jc w:val="both"/>
      </w:pPr>
      <w:r>
        <w:rPr>
          <w:rStyle w:val="a8"/>
        </w:rPr>
        <w:t>Наименование покупателя</w:t>
      </w:r>
      <w:r>
        <w:t>, именуемое в дальнейшем «</w:t>
      </w:r>
      <w:r>
        <w:rPr>
          <w:b/>
        </w:rPr>
        <w:t>Покупатель</w:t>
      </w:r>
      <w:r>
        <w:t xml:space="preserve">», </w:t>
      </w:r>
      <w:r>
        <w:rPr>
          <w:rStyle w:val="a8"/>
        </w:rPr>
        <w:t>ИНН/КПП</w:t>
      </w:r>
      <w:r>
        <w:t xml:space="preserve">, место нахождения: </w:t>
      </w:r>
      <w:r>
        <w:rPr>
          <w:rStyle w:val="a8"/>
        </w:rPr>
        <w:t>адрес</w:t>
      </w:r>
      <w:r>
        <w:t xml:space="preserve">, в лице </w:t>
      </w:r>
      <w:r>
        <w:rPr>
          <w:color w:val="808080"/>
        </w:rPr>
        <w:t>должность и ФИО полностью</w:t>
      </w:r>
      <w:r>
        <w:t>, действующего на основании доверенности Устава, с одной стороны,</w:t>
      </w:r>
    </w:p>
    <w:p w:rsidR="001204E1" w:rsidRDefault="001204E1" w:rsidP="00EC4341">
      <w:pPr>
        <w:widowControl w:val="0"/>
        <w:ind w:firstLine="0"/>
        <w:jc w:val="both"/>
      </w:pPr>
      <w:r>
        <w:t xml:space="preserve">далее – совместно именуемые </w:t>
      </w:r>
      <w:r>
        <w:rPr>
          <w:b/>
        </w:rPr>
        <w:t>«Стороны»</w:t>
      </w:r>
      <w:r>
        <w:t xml:space="preserve">, а по отдельности – </w:t>
      </w:r>
      <w:r>
        <w:rPr>
          <w:b/>
        </w:rPr>
        <w:t>«Сторона»</w:t>
      </w:r>
      <w:r>
        <w:t>.</w:t>
      </w:r>
    </w:p>
    <w:p w:rsidR="001204E1" w:rsidRDefault="001204E1" w:rsidP="00EC4341">
      <w:pPr>
        <w:widowControl w:val="0"/>
        <w:ind w:firstLine="0"/>
        <w:jc w:val="both"/>
      </w:pPr>
    </w:p>
    <w:p w:rsidR="001204E1" w:rsidRDefault="001204E1" w:rsidP="00EC4341">
      <w:pPr>
        <w:widowControl w:val="0"/>
        <w:numPr>
          <w:ilvl w:val="0"/>
          <w:numId w:val="11"/>
        </w:numPr>
        <w:tabs>
          <w:tab w:val="left" w:pos="426"/>
        </w:tabs>
        <w:ind w:left="0" w:firstLine="851"/>
        <w:jc w:val="both"/>
      </w:pPr>
      <w:r>
        <w:t xml:space="preserve">На основании заключенного Сторонами Договора купли-продажи от </w:t>
      </w:r>
      <w:r>
        <w:rPr>
          <w:rStyle w:val="a8"/>
        </w:rPr>
        <w:t>Дата</w:t>
      </w:r>
      <w:r>
        <w:t xml:space="preserve"> № </w:t>
      </w:r>
      <w:r>
        <w:rPr>
          <w:rStyle w:val="a8"/>
        </w:rPr>
        <w:t>_</w:t>
      </w:r>
      <w:r>
        <w:t xml:space="preserve"> (далее – «</w:t>
      </w:r>
      <w:r>
        <w:rPr>
          <w:b/>
        </w:rPr>
        <w:t>Договор</w:t>
      </w:r>
      <w:r>
        <w:t>») Продавец передал, а Покупатель принял следующее имущество:</w:t>
      </w:r>
    </w:p>
    <w:p w:rsidR="001204E1" w:rsidRDefault="001204E1" w:rsidP="00EC4341">
      <w:pPr>
        <w:widowControl w:val="0"/>
        <w:tabs>
          <w:tab w:val="left" w:pos="1276"/>
          <w:tab w:val="left" w:pos="1701"/>
        </w:tabs>
        <w:autoSpaceDE w:val="0"/>
        <w:autoSpaceDN w:val="0"/>
        <w:adjustRightInd w:val="0"/>
        <w:ind w:left="142"/>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numPr>
          <w:ilvl w:val="0"/>
          <w:numId w:val="11"/>
        </w:numPr>
        <w:tabs>
          <w:tab w:val="left" w:pos="426"/>
          <w:tab w:val="left" w:pos="1276"/>
        </w:tabs>
        <w:ind w:left="0" w:firstLine="851"/>
        <w:jc w:val="both"/>
      </w:pPr>
      <w: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1204E1" w:rsidRDefault="001204E1" w:rsidP="00EC4341">
      <w:pPr>
        <w:widowControl w:val="0"/>
        <w:numPr>
          <w:ilvl w:val="0"/>
          <w:numId w:val="11"/>
        </w:numPr>
        <w:tabs>
          <w:tab w:val="left" w:pos="426"/>
          <w:tab w:val="left" w:pos="1276"/>
        </w:tabs>
        <w:ind w:left="0" w:firstLine="851"/>
        <w:jc w:val="both"/>
      </w:pPr>
      <w:r>
        <w:t>Финансовых и иных претензий, по передаваемому в соответствии с настоящим Актом Имуществу Стороны по отношению к друг другу не имеют.</w:t>
      </w:r>
    </w:p>
    <w:p w:rsidR="001204E1" w:rsidRDefault="001204E1" w:rsidP="00EC4341">
      <w:pPr>
        <w:widowControl w:val="0"/>
        <w:numPr>
          <w:ilvl w:val="0"/>
          <w:numId w:val="11"/>
        </w:numPr>
        <w:tabs>
          <w:tab w:val="left" w:pos="426"/>
          <w:tab w:val="left" w:pos="1276"/>
        </w:tabs>
        <w:ind w:left="0" w:firstLine="851"/>
        <w:jc w:val="both"/>
      </w:pPr>
      <w:r>
        <w:t>Состояние Имущества полностью соответствует Договору; недостатков, препятствующих его нормальному использованию, не обнаружено.</w:t>
      </w:r>
    </w:p>
    <w:p w:rsidR="001204E1" w:rsidRDefault="001204E1" w:rsidP="00EC4341">
      <w:pPr>
        <w:widowControl w:val="0"/>
        <w:numPr>
          <w:ilvl w:val="0"/>
          <w:numId w:val="11"/>
        </w:numPr>
        <w:tabs>
          <w:tab w:val="left" w:pos="426"/>
          <w:tab w:val="left" w:pos="1276"/>
        </w:tabs>
        <w:ind w:left="0" w:firstLine="851"/>
        <w:jc w:val="both"/>
      </w:pPr>
      <w:r>
        <w:t>Настоящий Акт составлен на русском языке, в трех экземплярах, имеющих равную юридическую силу, по одному для каждой из Сторон.</w:t>
      </w:r>
    </w:p>
    <w:p w:rsidR="001204E1" w:rsidRDefault="001204E1" w:rsidP="00EC4341">
      <w:pPr>
        <w:widowControl w:val="0"/>
        <w:rPr>
          <w:sz w:val="24"/>
          <w:szCs w:val="24"/>
        </w:rPr>
      </w:pPr>
    </w:p>
    <w:p w:rsidR="001204E1" w:rsidRDefault="001204E1" w:rsidP="00EC4341">
      <w:pPr>
        <w:widowControl w:val="0"/>
        <w:ind w:firstLine="0"/>
        <w:jc w:val="center"/>
        <w:rPr>
          <w:b/>
          <w:szCs w:val="24"/>
        </w:rPr>
      </w:pPr>
      <w:r>
        <w:rPr>
          <w:b/>
          <w:szCs w:val="24"/>
        </w:rPr>
        <w:t>Подписи Сторон</w:t>
      </w:r>
    </w:p>
    <w:tbl>
      <w:tblPr>
        <w:tblW w:w="5000" w:type="pct"/>
        <w:tblLook w:val="00A0" w:firstRow="1" w:lastRow="0" w:firstColumn="1" w:lastColumn="0" w:noHBand="0" w:noVBand="0"/>
      </w:tblPr>
      <w:tblGrid>
        <w:gridCol w:w="4653"/>
        <w:gridCol w:w="567"/>
        <w:gridCol w:w="4701"/>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both"/>
              <w:rPr>
                <w:b/>
                <w:bCs/>
              </w:rPr>
            </w:pPr>
            <w:r>
              <w:rPr>
                <w:b/>
                <w:bCs/>
              </w:rPr>
              <w:t>Продавец:</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both"/>
              <w:rPr>
                <w:b/>
                <w:bCs/>
              </w:rPr>
            </w:pPr>
            <w:r>
              <w:rPr>
                <w:b/>
                <w:bCs/>
              </w:rPr>
              <w:t>Покупатель:</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454" w:gutter="0"/>
          <w:cols w:space="720"/>
        </w:sectPr>
      </w:pPr>
    </w:p>
    <w:p w:rsidR="001204E1" w:rsidRDefault="001204E1" w:rsidP="00EC4341">
      <w:pPr>
        <w:widowControl w:val="0"/>
        <w:tabs>
          <w:tab w:val="left" w:pos="567"/>
        </w:tabs>
        <w:autoSpaceDE w:val="0"/>
        <w:autoSpaceDN w:val="0"/>
        <w:adjustRightInd w:val="0"/>
        <w:ind w:left="5670"/>
      </w:pPr>
      <w:r>
        <w:lastRenderedPageBreak/>
        <w:t>Приложение № 3</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 № _____ </w:t>
      </w:r>
    </w:p>
    <w:p w:rsidR="001204E1" w:rsidRDefault="001204E1" w:rsidP="00EC4341">
      <w:pPr>
        <w:pStyle w:val="a1"/>
        <w:widowControl w:val="0"/>
        <w:ind w:left="0"/>
        <w:jc w:val="center"/>
        <w:rPr>
          <w:rFonts w:eastAsia="BatangChe"/>
        </w:rPr>
      </w:pPr>
    </w:p>
    <w:p w:rsidR="001204E1" w:rsidRDefault="001204E1" w:rsidP="00EC4341">
      <w:pPr>
        <w:pStyle w:val="a1"/>
        <w:widowControl w:val="0"/>
        <w:ind w:left="0"/>
        <w:jc w:val="center"/>
        <w:rPr>
          <w:rFonts w:eastAsia="BatangChe"/>
          <w:b/>
          <w:bCs/>
          <w:smallCaps/>
        </w:rPr>
      </w:pPr>
      <w:r>
        <w:rPr>
          <w:rFonts w:eastAsia="BatangChe"/>
          <w:b/>
        </w:rPr>
        <w:t>Соглашение</w:t>
      </w:r>
    </w:p>
    <w:p w:rsidR="001204E1" w:rsidRDefault="001204E1" w:rsidP="00EC4341">
      <w:pPr>
        <w:pStyle w:val="a1"/>
        <w:widowControl w:val="0"/>
        <w:ind w:left="0"/>
        <w:jc w:val="center"/>
        <w:rPr>
          <w:bCs/>
          <w:sz w:val="16"/>
        </w:rPr>
      </w:pPr>
      <w:r>
        <w:rPr>
          <w:rFonts w:eastAsia="BatangChe"/>
          <w:b/>
          <w:bCs/>
        </w:rPr>
        <w:t>о конфиденциальности и неразглашении информации</w:t>
      </w:r>
      <w:r>
        <w:rPr>
          <w:rFonts w:eastAsia="BatangChe"/>
          <w:b/>
          <w:bCs/>
        </w:rPr>
        <w:br/>
      </w:r>
    </w:p>
    <w:p w:rsidR="001204E1" w:rsidRDefault="001204E1" w:rsidP="00EC4341">
      <w:pPr>
        <w:widowControl w:val="0"/>
        <w:ind w:firstLine="0"/>
        <w:rPr>
          <w:bCs/>
        </w:rPr>
      </w:pPr>
      <w:r>
        <w:rPr>
          <w:bCs/>
        </w:rPr>
        <w:t xml:space="preserve">_____________                                                                                                           </w:t>
      </w:r>
      <w:r>
        <w:rPr>
          <w:rStyle w:val="a8"/>
        </w:rPr>
        <w:t>Дата</w:t>
      </w:r>
    </w:p>
    <w:p w:rsidR="001204E1" w:rsidRDefault="001204E1" w:rsidP="00EC4341">
      <w:pPr>
        <w:widowControl w:val="0"/>
        <w:ind w:firstLine="0"/>
        <w:rPr>
          <w:bCs/>
          <w:sz w:val="20"/>
          <w:szCs w:val="20"/>
        </w:rPr>
      </w:pPr>
      <w:r>
        <w:rPr>
          <w:bCs/>
          <w:sz w:val="20"/>
          <w:szCs w:val="20"/>
        </w:rPr>
        <w:t>(место заключения)</w:t>
      </w:r>
    </w:p>
    <w:p w:rsidR="001204E1" w:rsidRDefault="001204E1" w:rsidP="00EC4341">
      <w:pPr>
        <w:widowControl w:val="0"/>
        <w:ind w:firstLine="0"/>
        <w:jc w:val="both"/>
        <w:rPr>
          <w:bCs/>
        </w:rPr>
      </w:pPr>
      <w:r>
        <w:rPr>
          <w:rStyle w:val="a8"/>
        </w:rPr>
        <w:t>Наименование собственника</w:t>
      </w:r>
      <w:r>
        <w:rPr>
          <w:bCs/>
        </w:rPr>
        <w:t xml:space="preserve">, именуемое в дальнейшем «Передающая сторона», в лице </w:t>
      </w:r>
      <w:r>
        <w:rPr>
          <w:rStyle w:val="a8"/>
        </w:rPr>
        <w:t>должность и ФИО полностью</w:t>
      </w:r>
      <w:r>
        <w:rPr>
          <w:bCs/>
        </w:rPr>
        <w:t xml:space="preserve">, действующего на основании Устава, с одной стороны, и </w:t>
      </w:r>
      <w:r>
        <w:rPr>
          <w:rStyle w:val="a8"/>
        </w:rPr>
        <w:t>Наименование покупателя</w:t>
      </w:r>
      <w:r>
        <w:rPr>
          <w:bCs/>
        </w:rPr>
        <w:t xml:space="preserve">, именуемое в дальнейшем «Принимающая сторона», в лице </w:t>
      </w:r>
      <w:r>
        <w:rPr>
          <w:rStyle w:val="a8"/>
        </w:rPr>
        <w:t>должность и ФИО полностью</w:t>
      </w:r>
      <w:r>
        <w:rPr>
          <w:bCs/>
        </w:rPr>
        <w:t xml:space="preserve">, действующего на основании </w:t>
      </w:r>
      <w:r>
        <w:rPr>
          <w:rStyle w:val="a8"/>
        </w:rPr>
        <w:t>вид документа</w:t>
      </w:r>
      <w:r>
        <w:rPr>
          <w:bCs/>
        </w:rPr>
        <w:t>, с другой стороны, а вместе и далее по тексту – «Стороны», подписали настоящее соглашение, именуемое в дальнейшем «Соглашение» о нижеследующем:</w:t>
      </w:r>
    </w:p>
    <w:p w:rsidR="001204E1" w:rsidRDefault="001204E1" w:rsidP="00EC4341">
      <w:pPr>
        <w:widowControl w:val="0"/>
        <w:numPr>
          <w:ilvl w:val="0"/>
          <w:numId w:val="12"/>
        </w:numPr>
        <w:tabs>
          <w:tab w:val="left" w:pos="426"/>
        </w:tabs>
        <w:spacing w:before="120" w:after="120"/>
        <w:ind w:left="0" w:firstLine="0"/>
        <w:jc w:val="center"/>
        <w:rPr>
          <w:bCs/>
        </w:rPr>
      </w:pPr>
      <w:r>
        <w:rPr>
          <w:bCs/>
        </w:rPr>
        <w:t>Общая часть</w:t>
      </w:r>
    </w:p>
    <w:p w:rsidR="001204E1" w:rsidRDefault="001204E1" w:rsidP="00EC4341">
      <w:pPr>
        <w:widowControl w:val="0"/>
        <w:numPr>
          <w:ilvl w:val="1"/>
          <w:numId w:val="12"/>
        </w:numPr>
        <w:tabs>
          <w:tab w:val="left" w:pos="1276"/>
        </w:tabs>
        <w:ind w:left="0" w:firstLine="567"/>
        <w:jc w:val="both"/>
        <w:rPr>
          <w:bCs/>
          <w:u w:val="single"/>
        </w:rPr>
      </w:pPr>
      <w:r>
        <w:rPr>
          <w:bCs/>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данное Соглашение определяет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1204E1" w:rsidRDefault="001204E1" w:rsidP="00EC4341">
      <w:pPr>
        <w:widowControl w:val="0"/>
        <w:numPr>
          <w:ilvl w:val="1"/>
          <w:numId w:val="12"/>
        </w:numPr>
        <w:tabs>
          <w:tab w:val="left" w:pos="1276"/>
        </w:tabs>
        <w:ind w:left="0" w:firstLine="567"/>
        <w:jc w:val="both"/>
        <w:rPr>
          <w:bCs/>
        </w:rPr>
      </w:pPr>
      <w:r>
        <w:rPr>
          <w:bCs/>
        </w:rPr>
        <w:t>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1204E1" w:rsidRDefault="001204E1" w:rsidP="00EC4341">
      <w:pPr>
        <w:widowControl w:val="0"/>
        <w:numPr>
          <w:ilvl w:val="0"/>
          <w:numId w:val="12"/>
        </w:numPr>
        <w:tabs>
          <w:tab w:val="left" w:pos="426"/>
        </w:tabs>
        <w:spacing w:before="120" w:after="120"/>
        <w:ind w:left="0" w:firstLine="0"/>
        <w:jc w:val="center"/>
        <w:rPr>
          <w:bCs/>
        </w:rPr>
      </w:pPr>
      <w:r>
        <w:rPr>
          <w:bCs/>
        </w:rPr>
        <w:t>Передача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t>Право принятия решения на передачу информации, составляющей коммерческую тайну, принадлежит Передающей стороне.</w:t>
      </w:r>
    </w:p>
    <w:p w:rsidR="001204E1" w:rsidRDefault="001204E1" w:rsidP="00EC4341">
      <w:pPr>
        <w:widowControl w:val="0"/>
        <w:numPr>
          <w:ilvl w:val="0"/>
          <w:numId w:val="12"/>
        </w:numPr>
        <w:tabs>
          <w:tab w:val="left" w:pos="426"/>
        </w:tabs>
        <w:spacing w:before="120" w:after="120"/>
        <w:ind w:left="0" w:firstLine="0"/>
        <w:jc w:val="center"/>
        <w:rPr>
          <w:bCs/>
        </w:rPr>
      </w:pPr>
      <w:r>
        <w:rPr>
          <w:bCs/>
        </w:rPr>
        <w:t>Использование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lastRenderedPageBreak/>
        <w:t xml:space="preserve">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w:t>
      </w:r>
    </w:p>
    <w:p w:rsidR="001204E1" w:rsidRDefault="001204E1" w:rsidP="00EC4341">
      <w:pPr>
        <w:widowControl w:val="0"/>
        <w:tabs>
          <w:tab w:val="left" w:pos="1276"/>
        </w:tabs>
        <w:ind w:firstLine="567"/>
        <w:jc w:val="both"/>
        <w:rPr>
          <w:bCs/>
        </w:rPr>
      </w:pPr>
      <w:r>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1204E1" w:rsidRDefault="001204E1" w:rsidP="00EC4341">
      <w:pPr>
        <w:widowControl w:val="0"/>
        <w:numPr>
          <w:ilvl w:val="1"/>
          <w:numId w:val="12"/>
        </w:numPr>
        <w:tabs>
          <w:tab w:val="left" w:pos="1276"/>
        </w:tabs>
        <w:ind w:left="0" w:firstLine="567"/>
        <w:jc w:val="both"/>
        <w:rPr>
          <w:bCs/>
        </w:rPr>
      </w:pPr>
      <w:r>
        <w:rPr>
          <w:bCs/>
        </w:rPr>
        <w:tab/>
        <w:t>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пунктов настоящего Соглашения, а также организовать контроль за соблюдением этих мер.</w:t>
      </w:r>
    </w:p>
    <w:p w:rsidR="001204E1" w:rsidRDefault="001204E1" w:rsidP="00EC4341">
      <w:pPr>
        <w:widowControl w:val="0"/>
        <w:numPr>
          <w:ilvl w:val="1"/>
          <w:numId w:val="12"/>
        </w:numPr>
        <w:tabs>
          <w:tab w:val="left" w:pos="1276"/>
        </w:tabs>
        <w:ind w:left="0" w:firstLine="567"/>
        <w:jc w:val="both"/>
        <w:rPr>
          <w:bCs/>
        </w:rPr>
      </w:pPr>
      <w:r>
        <w:rPr>
          <w:bCs/>
        </w:rPr>
        <w:tab/>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1204E1" w:rsidRDefault="001204E1" w:rsidP="00EC4341">
      <w:pPr>
        <w:widowControl w:val="0"/>
        <w:numPr>
          <w:ilvl w:val="1"/>
          <w:numId w:val="12"/>
        </w:numPr>
        <w:tabs>
          <w:tab w:val="left" w:pos="1276"/>
        </w:tabs>
        <w:ind w:left="0" w:firstLine="567"/>
        <w:jc w:val="both"/>
        <w:rPr>
          <w:bCs/>
        </w:rPr>
      </w:pPr>
      <w:r>
        <w:rPr>
          <w:bCs/>
        </w:rPr>
        <w:t>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с Передающей стороной после подписания настоящего Соглашения, и в том объеме, в каком она им необходима для реализации условий договоров.</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t>.</w:t>
      </w:r>
    </w:p>
    <w:p w:rsidR="001204E1" w:rsidRDefault="001204E1" w:rsidP="00EC4341">
      <w:pPr>
        <w:widowControl w:val="0"/>
        <w:tabs>
          <w:tab w:val="left" w:pos="1276"/>
        </w:tabs>
        <w:ind w:firstLine="567"/>
        <w:jc w:val="both"/>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1204E1" w:rsidRDefault="001204E1" w:rsidP="00EC4341">
      <w:pPr>
        <w:widowControl w:val="0"/>
        <w:tabs>
          <w:tab w:val="left" w:pos="1276"/>
        </w:tabs>
        <w:ind w:firstLine="567"/>
        <w:jc w:val="both"/>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w:t>
      </w:r>
      <w:r>
        <w:rPr>
          <w:bCs/>
        </w:rPr>
        <w:lastRenderedPageBreak/>
        <w:t>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1204E1" w:rsidRDefault="001204E1" w:rsidP="00EC4341">
      <w:pPr>
        <w:widowControl w:val="0"/>
        <w:tabs>
          <w:tab w:val="left" w:pos="1276"/>
        </w:tabs>
        <w:ind w:firstLine="567"/>
        <w:jc w:val="both"/>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1204E1" w:rsidRDefault="001204E1" w:rsidP="00EC4341">
      <w:pPr>
        <w:widowControl w:val="0"/>
        <w:ind w:firstLine="567"/>
        <w:jc w:val="both"/>
        <w:rPr>
          <w:bCs/>
        </w:rPr>
      </w:pPr>
      <w:r>
        <w:rPr>
          <w:bCs/>
        </w:rPr>
        <w:t>она была известна на законном основании Принимающей стороне до подписания настоящего Положения;</w:t>
      </w:r>
    </w:p>
    <w:p w:rsidR="001204E1" w:rsidRDefault="001204E1" w:rsidP="00EC4341">
      <w:pPr>
        <w:widowControl w:val="0"/>
        <w:ind w:firstLine="567"/>
        <w:jc w:val="both"/>
        <w:rPr>
          <w:bCs/>
        </w:rPr>
      </w:pPr>
      <w:r>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1204E1" w:rsidRDefault="001204E1" w:rsidP="00EC4341">
      <w:pPr>
        <w:widowControl w:val="0"/>
        <w:ind w:firstLine="567"/>
        <w:jc w:val="both"/>
        <w:rPr>
          <w:bCs/>
        </w:rPr>
      </w:pPr>
      <w:r>
        <w:rPr>
          <w:bCs/>
        </w:rPr>
        <w:t>на законном основании получена Принимающей стороной от третьего лица без ограничений на их использование;</w:t>
      </w:r>
    </w:p>
    <w:p w:rsidR="001204E1" w:rsidRDefault="001204E1" w:rsidP="00EC4341">
      <w:pPr>
        <w:widowControl w:val="0"/>
        <w:ind w:firstLine="567"/>
        <w:jc w:val="both"/>
        <w:rPr>
          <w:bCs/>
        </w:rPr>
      </w:pPr>
      <w:r>
        <w:rPr>
          <w:bCs/>
        </w:rPr>
        <w:t>получена из общедоступных источников с указанием на эти источники;</w:t>
      </w:r>
    </w:p>
    <w:p w:rsidR="001204E1" w:rsidRDefault="001204E1" w:rsidP="00EC4341">
      <w:pPr>
        <w:widowControl w:val="0"/>
        <w:ind w:firstLine="567"/>
        <w:jc w:val="both"/>
        <w:rPr>
          <w:bCs/>
        </w:rPr>
      </w:pPr>
      <w:r>
        <w:rPr>
          <w:bCs/>
        </w:rPr>
        <w:t>раскрыта для неограниченного доступа третьей стороной.</w:t>
      </w:r>
    </w:p>
    <w:p w:rsidR="001204E1" w:rsidRDefault="001204E1" w:rsidP="00EC4341">
      <w:pPr>
        <w:widowControl w:val="0"/>
        <w:numPr>
          <w:ilvl w:val="1"/>
          <w:numId w:val="12"/>
        </w:numPr>
        <w:tabs>
          <w:tab w:val="left" w:pos="1276"/>
        </w:tabs>
        <w:ind w:left="0" w:firstLine="567"/>
        <w:jc w:val="both"/>
      </w:pPr>
      <w:r>
        <w:t xml:space="preserve">В случае реорганизации или ликвидации одной из Сторон до даты прекращения действия настоящего </w:t>
      </w:r>
      <w:r>
        <w:rPr>
          <w:bCs/>
        </w:rPr>
        <w:t xml:space="preserve">Соглашения </w:t>
      </w:r>
      <w:r>
        <w:t>предусматривается следующий порядок охраны информации, составляющей коммерческую тайну:</w:t>
      </w:r>
    </w:p>
    <w:p w:rsidR="001204E1" w:rsidRDefault="001204E1" w:rsidP="00EC4341">
      <w:pPr>
        <w:widowControl w:val="0"/>
        <w:ind w:firstLine="567"/>
        <w:jc w:val="both"/>
      </w:pPr>
      <w:r>
        <w:t>а) при реорганизации:</w:t>
      </w:r>
    </w:p>
    <w:p w:rsidR="001204E1" w:rsidRDefault="001204E1" w:rsidP="00EC4341">
      <w:pPr>
        <w:widowControl w:val="0"/>
        <w:ind w:firstLine="567"/>
        <w:jc w:val="both"/>
      </w:pPr>
      <w:r>
        <w:t>уведомление второй Стороны о факте реорганизации;</w:t>
      </w:r>
    </w:p>
    <w:p w:rsidR="001204E1" w:rsidRDefault="001204E1" w:rsidP="00EC4341">
      <w:pPr>
        <w:widowControl w:val="0"/>
        <w:ind w:firstLine="567"/>
        <w:jc w:val="both"/>
      </w:pPr>
      <w: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1204E1" w:rsidRDefault="001204E1" w:rsidP="00EC4341">
      <w:pPr>
        <w:widowControl w:val="0"/>
        <w:ind w:firstLine="567"/>
        <w:jc w:val="both"/>
      </w:pPr>
      <w:r>
        <w:t>б) при ликвидации:</w:t>
      </w:r>
    </w:p>
    <w:p w:rsidR="001204E1" w:rsidRDefault="001204E1" w:rsidP="00EC4341">
      <w:pPr>
        <w:widowControl w:val="0"/>
        <w:ind w:firstLine="567"/>
        <w:jc w:val="both"/>
      </w:pPr>
      <w:r>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Pr>
          <w:bCs/>
        </w:rPr>
        <w:t>Соглашением</w:t>
      </w:r>
      <w:r>
        <w:t>) Передающей стороне.</w:t>
      </w:r>
    </w:p>
    <w:p w:rsidR="001204E1" w:rsidRDefault="001204E1" w:rsidP="00EC4341">
      <w:pPr>
        <w:widowControl w:val="0"/>
        <w:numPr>
          <w:ilvl w:val="1"/>
          <w:numId w:val="12"/>
        </w:numPr>
        <w:tabs>
          <w:tab w:val="left" w:pos="1276"/>
        </w:tabs>
        <w:ind w:left="0" w:firstLine="567"/>
        <w:jc w:val="both"/>
      </w:pPr>
      <w:r>
        <w:t>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Положения.</w:t>
      </w:r>
    </w:p>
    <w:p w:rsidR="001204E1" w:rsidRDefault="001204E1" w:rsidP="00EC4341">
      <w:pPr>
        <w:widowControl w:val="0"/>
        <w:numPr>
          <w:ilvl w:val="0"/>
          <w:numId w:val="12"/>
        </w:numPr>
        <w:tabs>
          <w:tab w:val="left" w:pos="426"/>
        </w:tabs>
        <w:spacing w:before="120" w:after="120"/>
        <w:ind w:left="0" w:firstLine="0"/>
        <w:jc w:val="center"/>
        <w:rPr>
          <w:bCs/>
        </w:rPr>
      </w:pPr>
      <w:r>
        <w:rPr>
          <w:bCs/>
        </w:rPr>
        <w:t>Ответственность Сторон</w:t>
      </w:r>
    </w:p>
    <w:p w:rsidR="001204E1" w:rsidRDefault="001204E1" w:rsidP="00EC4341">
      <w:pPr>
        <w:widowControl w:val="0"/>
        <w:numPr>
          <w:ilvl w:val="1"/>
          <w:numId w:val="12"/>
        </w:numPr>
        <w:tabs>
          <w:tab w:val="left" w:pos="1276"/>
        </w:tabs>
        <w:ind w:left="0" w:firstLine="567"/>
        <w:jc w:val="both"/>
      </w:pPr>
      <w:r>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Соглашения,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стороне. </w:t>
      </w:r>
    </w:p>
    <w:p w:rsidR="001204E1" w:rsidRDefault="001204E1" w:rsidP="00EC4341">
      <w:pPr>
        <w:widowControl w:val="0"/>
        <w:numPr>
          <w:ilvl w:val="0"/>
          <w:numId w:val="12"/>
        </w:numPr>
        <w:tabs>
          <w:tab w:val="left" w:pos="426"/>
        </w:tabs>
        <w:spacing w:before="120" w:after="120"/>
        <w:ind w:left="0" w:firstLine="0"/>
        <w:jc w:val="center"/>
        <w:rPr>
          <w:bCs/>
        </w:rPr>
      </w:pPr>
      <w:r>
        <w:rPr>
          <w:bCs/>
        </w:rPr>
        <w:t>Прочие условия</w:t>
      </w:r>
    </w:p>
    <w:p w:rsidR="001204E1" w:rsidRDefault="001204E1" w:rsidP="00EC4341">
      <w:pPr>
        <w:widowControl w:val="0"/>
        <w:numPr>
          <w:ilvl w:val="1"/>
          <w:numId w:val="12"/>
        </w:numPr>
        <w:tabs>
          <w:tab w:val="left" w:pos="1276"/>
        </w:tabs>
        <w:ind w:left="0" w:firstLine="567"/>
        <w:jc w:val="both"/>
      </w:pPr>
      <w:r>
        <w:t xml:space="preserve">Настоящее </w:t>
      </w:r>
      <w:r>
        <w:rPr>
          <w:bCs/>
        </w:rPr>
        <w:t xml:space="preserve">Соглашение </w:t>
      </w:r>
      <w:r>
        <w:t xml:space="preserve">является неотъемлемой частью договора </w:t>
      </w:r>
      <w:r>
        <w:rPr>
          <w:bCs/>
        </w:rPr>
        <w:t xml:space="preserve">купли-продажи недвижимого имущества </w:t>
      </w:r>
      <w:r>
        <w:rPr>
          <w:rStyle w:val="a8"/>
        </w:rPr>
        <w:t>наименование имущества</w:t>
      </w:r>
      <w:r>
        <w:rPr>
          <w:bCs/>
        </w:rPr>
        <w:t xml:space="preserve">, расположенного по </w:t>
      </w:r>
      <w:r>
        <w:rPr>
          <w:bCs/>
        </w:rPr>
        <w:lastRenderedPageBreak/>
        <w:t xml:space="preserve">адресу: </w:t>
      </w:r>
      <w:r>
        <w:rPr>
          <w:rStyle w:val="a8"/>
        </w:rPr>
        <w:t>(адрес)</w:t>
      </w:r>
      <w:r>
        <w:rPr>
          <w:bCs/>
        </w:rPr>
        <w:t>.</w:t>
      </w:r>
    </w:p>
    <w:p w:rsidR="001204E1" w:rsidRDefault="001204E1" w:rsidP="00EC4341">
      <w:pPr>
        <w:widowControl w:val="0"/>
        <w:numPr>
          <w:ilvl w:val="1"/>
          <w:numId w:val="12"/>
        </w:numPr>
        <w:tabs>
          <w:tab w:val="left" w:pos="1276"/>
        </w:tabs>
        <w:ind w:left="0" w:firstLine="567"/>
        <w:jc w:val="both"/>
      </w:pPr>
      <w:r>
        <w:t>Настоящее Соглашение вступает в силу с момента его подписания и действует в течение 3 лет с момента последней передачи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pPr>
      <w:r>
        <w:tab/>
        <w:t xml:space="preserve">Настоящее </w:t>
      </w:r>
      <w:r>
        <w:rPr>
          <w:bCs/>
        </w:rPr>
        <w:t xml:space="preserve">Соглашение </w:t>
      </w:r>
      <w:r>
        <w:t>подлежит юрисдикции и толкованию в соответствии с законами Российской Федерации.</w:t>
      </w:r>
    </w:p>
    <w:p w:rsidR="001204E1" w:rsidRDefault="001204E1" w:rsidP="00EC4341">
      <w:pPr>
        <w:widowControl w:val="0"/>
        <w:numPr>
          <w:ilvl w:val="1"/>
          <w:numId w:val="12"/>
        </w:numPr>
        <w:tabs>
          <w:tab w:val="left" w:pos="1276"/>
        </w:tabs>
        <w:ind w:left="0" w:firstLine="567"/>
        <w:jc w:val="both"/>
      </w:pPr>
      <w:r>
        <w:t xml:space="preserve">Изменение настоящего </w:t>
      </w:r>
      <w:r>
        <w:rPr>
          <w:bCs/>
        </w:rPr>
        <w:t>Соглашения</w:t>
      </w:r>
      <w:r>
        <w:t>, его прекращение допускаются по соглашению Сторон. Любые дополнения или изменения, вносимые в настоящее Соглашение,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1204E1" w:rsidRDefault="001204E1" w:rsidP="00EC4341">
      <w:pPr>
        <w:pStyle w:val="a1"/>
        <w:numPr>
          <w:ilvl w:val="1"/>
          <w:numId w:val="12"/>
        </w:numPr>
        <w:spacing w:after="200" w:line="276" w:lineRule="auto"/>
        <w:ind w:left="0" w:firstLine="567"/>
        <w:jc w:val="both"/>
        <w:rPr>
          <w:color w:val="000000"/>
        </w:rPr>
      </w:pPr>
      <w:r>
        <w:t xml:space="preserve">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rsidR="001204E1" w:rsidRDefault="001204E1" w:rsidP="00EC4341">
      <w:pPr>
        <w:ind w:left="57" w:firstLine="510"/>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ind w:firstLine="567"/>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567"/>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ind w:firstLine="567"/>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567"/>
        <w:jc w:val="both"/>
        <w:rPr>
          <w:color w:val="000000"/>
        </w:rPr>
      </w:pPr>
      <w:r>
        <w:rPr>
          <w:color w:val="000000"/>
        </w:rPr>
        <w:t>Стороны прямо соглашаются, что арбитражное решение является окончательным для Сторон и отмене не подлежит.</w:t>
      </w:r>
    </w:p>
    <w:p w:rsidR="001204E1" w:rsidRDefault="001204E1" w:rsidP="00EC4341">
      <w:pPr>
        <w:widowControl w:val="0"/>
        <w:ind w:left="709"/>
        <w:jc w:val="both"/>
        <w:rPr>
          <w:color w:val="000000"/>
        </w:rPr>
      </w:pPr>
      <w:r>
        <w:rPr>
          <w:color w:val="000000"/>
        </w:rPr>
        <w:lastRenderedPageBreak/>
        <w:t>5.5. Если Соглашение заключено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t>2) </w:t>
      </w:r>
      <w:r>
        <w:rPr>
          <w:i/>
          <w:color w:val="000000"/>
        </w:rPr>
        <w:t>(вариант</w:t>
      </w:r>
      <w:r>
        <w:rPr>
          <w:rStyle w:val="a7"/>
          <w:i/>
          <w:color w:val="000000"/>
        </w:rPr>
        <w:footnoteReference w:id="2"/>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widowControl w:val="0"/>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widowControl w:val="0"/>
        <w:numPr>
          <w:ilvl w:val="1"/>
          <w:numId w:val="13"/>
        </w:numPr>
        <w:tabs>
          <w:tab w:val="left" w:pos="1276"/>
        </w:tabs>
        <w:ind w:left="0" w:firstLine="567"/>
        <w:jc w:val="both"/>
      </w:pPr>
      <w:r>
        <w:t>Права и обязанности по настоящему Договору не подлежат переуступке третьим лицам без письменного согласия Сторон.</w:t>
      </w:r>
    </w:p>
    <w:p w:rsidR="001204E1" w:rsidRDefault="001204E1" w:rsidP="00EC4341">
      <w:pPr>
        <w:widowControl w:val="0"/>
        <w:numPr>
          <w:ilvl w:val="1"/>
          <w:numId w:val="13"/>
        </w:numPr>
        <w:tabs>
          <w:tab w:val="left" w:pos="1276"/>
        </w:tabs>
        <w:ind w:left="0" w:firstLine="567"/>
        <w:jc w:val="both"/>
      </w:pPr>
      <w:r>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1204E1" w:rsidRDefault="001204E1" w:rsidP="00EC4341">
      <w:pPr>
        <w:widowControl w:val="0"/>
        <w:numPr>
          <w:ilvl w:val="1"/>
          <w:numId w:val="13"/>
        </w:numPr>
        <w:tabs>
          <w:tab w:val="left" w:pos="1276"/>
        </w:tabs>
        <w:ind w:left="0" w:firstLine="567"/>
        <w:jc w:val="both"/>
      </w:pPr>
      <w:r>
        <w:t>Настоящий договор составлен и подписан в трех экземплярах, имеющих равную силу – по одному для каждой из Сторон.</w:t>
      </w:r>
    </w:p>
    <w:p w:rsidR="001204E1" w:rsidRDefault="001204E1" w:rsidP="00EC4341">
      <w:pPr>
        <w:widowControl w:val="0"/>
        <w:tabs>
          <w:tab w:val="left" w:pos="1276"/>
        </w:tabs>
        <w:ind w:left="567"/>
      </w:pPr>
    </w:p>
    <w:p w:rsidR="001204E1" w:rsidRDefault="001204E1" w:rsidP="00EC4341">
      <w:pPr>
        <w:widowControl w:val="0"/>
        <w:numPr>
          <w:ilvl w:val="0"/>
          <w:numId w:val="13"/>
        </w:numPr>
        <w:spacing w:before="120" w:after="120"/>
        <w:jc w:val="center"/>
      </w:pPr>
      <w:r>
        <w:t>Реквизиты и подписи Сторон</w:t>
      </w:r>
    </w:p>
    <w:tbl>
      <w:tblPr>
        <w:tblW w:w="5000" w:type="pct"/>
        <w:tblLook w:val="00A0" w:firstRow="1" w:lastRow="0" w:firstColumn="1" w:lastColumn="0" w:noHBand="0" w:noVBand="0"/>
      </w:tblPr>
      <w:tblGrid>
        <w:gridCol w:w="4653"/>
        <w:gridCol w:w="567"/>
        <w:gridCol w:w="4701"/>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709" w:gutter="0"/>
          <w:cols w:space="720"/>
        </w:sectPr>
      </w:pPr>
    </w:p>
    <w:p w:rsidR="001204E1" w:rsidRDefault="001204E1" w:rsidP="00117FE9">
      <w:pPr>
        <w:widowControl w:val="0"/>
        <w:ind w:firstLine="0"/>
      </w:pPr>
    </w:p>
    <w:sectPr w:rsidR="001204E1" w:rsidSect="001436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E7C" w:rsidRDefault="00D25E7C" w:rsidP="00EC4341">
      <w:r>
        <w:separator/>
      </w:r>
    </w:p>
  </w:endnote>
  <w:endnote w:type="continuationSeparator" w:id="0">
    <w:p w:rsidR="00D25E7C" w:rsidRDefault="00D25E7C" w:rsidP="00EC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E7C" w:rsidRDefault="00D25E7C" w:rsidP="00EC4341">
      <w:r>
        <w:separator/>
      </w:r>
    </w:p>
  </w:footnote>
  <w:footnote w:type="continuationSeparator" w:id="0">
    <w:p w:rsidR="00D25E7C" w:rsidRDefault="00D25E7C" w:rsidP="00EC4341">
      <w:r>
        <w:continuationSeparator/>
      </w:r>
    </w:p>
  </w:footnote>
  <w:footnote w:id="1">
    <w:p w:rsidR="00E51D6E" w:rsidRDefault="001204E1" w:rsidP="00EC4341">
      <w:pPr>
        <w:pStyle w:val="a5"/>
        <w:ind w:firstLine="0"/>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 w:id="2">
    <w:p w:rsidR="00E51D6E" w:rsidRDefault="001204E1" w:rsidP="00EC4341">
      <w:pPr>
        <w:pStyle w:val="a5"/>
        <w:ind w:firstLine="0"/>
        <w:jc w:val="both"/>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7775"/>
    <w:multiLevelType w:val="multilevel"/>
    <w:tmpl w:val="10F61F3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C5F383B"/>
    <w:multiLevelType w:val="multilevel"/>
    <w:tmpl w:val="0419001F"/>
    <w:lvl w:ilvl="0">
      <w:start w:val="1"/>
      <w:numFmt w:val="decimal"/>
      <w:lvlText w:val="%1."/>
      <w:lvlJc w:val="left"/>
      <w:pPr>
        <w:ind w:left="475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16018E"/>
    <w:multiLevelType w:val="multilevel"/>
    <w:tmpl w:val="85A6B978"/>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860"/>
        </w:tabs>
        <w:ind w:left="1860" w:hanging="720"/>
      </w:pPr>
      <w:rPr>
        <w:rFonts w:cs="Times New Roman" w:hint="default"/>
      </w:rPr>
    </w:lvl>
    <w:lvl w:ilvl="2">
      <w:start w:val="1"/>
      <w:numFmt w:val="decimal"/>
      <w:lvlText w:val="%1.%2.%3."/>
      <w:lvlJc w:val="left"/>
      <w:pPr>
        <w:tabs>
          <w:tab w:val="num" w:pos="3000"/>
        </w:tabs>
        <w:ind w:left="3000" w:hanging="720"/>
      </w:pPr>
      <w:rPr>
        <w:rFonts w:cs="Times New Roman" w:hint="default"/>
      </w:rPr>
    </w:lvl>
    <w:lvl w:ilvl="3">
      <w:start w:val="1"/>
      <w:numFmt w:val="decimal"/>
      <w:lvlText w:val="%1.%2.%3.%4."/>
      <w:lvlJc w:val="left"/>
      <w:pPr>
        <w:tabs>
          <w:tab w:val="num" w:pos="4500"/>
        </w:tabs>
        <w:ind w:left="4500" w:hanging="1080"/>
      </w:pPr>
      <w:rPr>
        <w:rFonts w:cs="Times New Roman" w:hint="default"/>
      </w:rPr>
    </w:lvl>
    <w:lvl w:ilvl="4">
      <w:start w:val="1"/>
      <w:numFmt w:val="decimal"/>
      <w:lvlText w:val="%1.%2.%3.%4.%5."/>
      <w:lvlJc w:val="left"/>
      <w:pPr>
        <w:tabs>
          <w:tab w:val="num" w:pos="5640"/>
        </w:tabs>
        <w:ind w:left="5640" w:hanging="1080"/>
      </w:pPr>
      <w:rPr>
        <w:rFonts w:cs="Times New Roman" w:hint="default"/>
      </w:rPr>
    </w:lvl>
    <w:lvl w:ilvl="5">
      <w:start w:val="1"/>
      <w:numFmt w:val="decimal"/>
      <w:lvlText w:val="%1.%2.%3.%4.%5.%6."/>
      <w:lvlJc w:val="left"/>
      <w:pPr>
        <w:tabs>
          <w:tab w:val="num" w:pos="7140"/>
        </w:tabs>
        <w:ind w:left="7140" w:hanging="1440"/>
      </w:pPr>
      <w:rPr>
        <w:rFonts w:cs="Times New Roman" w:hint="default"/>
      </w:rPr>
    </w:lvl>
    <w:lvl w:ilvl="6">
      <w:start w:val="1"/>
      <w:numFmt w:val="decimal"/>
      <w:lvlText w:val="%1.%2.%3.%4.%5.%6.%7."/>
      <w:lvlJc w:val="left"/>
      <w:pPr>
        <w:tabs>
          <w:tab w:val="num" w:pos="8640"/>
        </w:tabs>
        <w:ind w:left="8640" w:hanging="1800"/>
      </w:pPr>
      <w:rPr>
        <w:rFonts w:cs="Times New Roman" w:hint="default"/>
      </w:rPr>
    </w:lvl>
    <w:lvl w:ilvl="7">
      <w:start w:val="1"/>
      <w:numFmt w:val="decimal"/>
      <w:lvlText w:val="%1.%2.%3.%4.%5.%6.%7.%8."/>
      <w:lvlJc w:val="left"/>
      <w:pPr>
        <w:tabs>
          <w:tab w:val="num" w:pos="9780"/>
        </w:tabs>
        <w:ind w:left="9780" w:hanging="1800"/>
      </w:pPr>
      <w:rPr>
        <w:rFonts w:cs="Times New Roman" w:hint="default"/>
      </w:rPr>
    </w:lvl>
    <w:lvl w:ilvl="8">
      <w:start w:val="1"/>
      <w:numFmt w:val="decimal"/>
      <w:lvlText w:val="%1.%2.%3.%4.%5.%6.%7.%8.%9."/>
      <w:lvlJc w:val="left"/>
      <w:pPr>
        <w:tabs>
          <w:tab w:val="num" w:pos="11280"/>
        </w:tabs>
        <w:ind w:left="11280" w:hanging="2160"/>
      </w:pPr>
      <w:rPr>
        <w:rFonts w:cs="Times New Roman" w:hint="default"/>
      </w:rPr>
    </w:lvl>
  </w:abstractNum>
  <w:abstractNum w:abstractNumId="3" w15:restartNumberingAfterBreak="0">
    <w:nsid w:val="165C7927"/>
    <w:multiLevelType w:val="multilevel"/>
    <w:tmpl w:val="20D6225C"/>
    <w:lvl w:ilvl="0">
      <w:start w:val="1"/>
      <w:numFmt w:val="decimal"/>
      <w:pStyle w:val="1"/>
      <w:lvlText w:val="%1."/>
      <w:lvlJc w:val="left"/>
      <w:pPr>
        <w:tabs>
          <w:tab w:val="num" w:pos="1134"/>
        </w:tabs>
        <w:ind w:left="1134" w:hanging="1134"/>
      </w:pPr>
      <w:rPr>
        <w:rFonts w:cs="Times New Roman"/>
        <w:b w:val="0"/>
      </w:rPr>
    </w:lvl>
    <w:lvl w:ilvl="1">
      <w:start w:val="1"/>
      <w:numFmt w:val="decimal"/>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sz w:val="28"/>
        <w:szCs w:val="28"/>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15:restartNumberingAfterBreak="0">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5" w15:restartNumberingAfterBreak="0">
    <w:nsid w:val="20AC1207"/>
    <w:multiLevelType w:val="multilevel"/>
    <w:tmpl w:val="3E1881DC"/>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7" w15:restartNumberingAfterBreak="0">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8" w15:restartNumberingAfterBreak="0">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9" w15:restartNumberingAfterBreak="0">
    <w:nsid w:val="32D30966"/>
    <w:multiLevelType w:val="multilevel"/>
    <w:tmpl w:val="A17C8954"/>
    <w:lvl w:ilvl="0">
      <w:start w:val="5"/>
      <w:numFmt w:val="decimal"/>
      <w:lvlText w:val="%1."/>
      <w:lvlJc w:val="left"/>
      <w:pPr>
        <w:ind w:left="450" w:hanging="450"/>
      </w:pPr>
      <w:rPr>
        <w:rFonts w:cs="Times New Roman"/>
      </w:rPr>
    </w:lvl>
    <w:lvl w:ilvl="1">
      <w:start w:val="5"/>
      <w:numFmt w:val="decimal"/>
      <w:lvlText w:val="%1.%2."/>
      <w:lvlJc w:val="left"/>
      <w:pPr>
        <w:ind w:left="1287" w:hanging="72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1" w15:restartNumberingAfterBreak="0">
    <w:nsid w:val="3B7A7FD2"/>
    <w:multiLevelType w:val="multilevel"/>
    <w:tmpl w:val="60F888E0"/>
    <w:lvl w:ilvl="0">
      <w:start w:val="7"/>
      <w:numFmt w:val="decimal"/>
      <w:lvlText w:val="%1."/>
      <w:lvlJc w:val="left"/>
      <w:pPr>
        <w:ind w:left="450" w:hanging="450"/>
      </w:pPr>
      <w:rPr>
        <w:rFonts w:cs="Times New Roman"/>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2" w15:restartNumberingAfterBreak="0">
    <w:nsid w:val="4DB90917"/>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3" w15:restartNumberingAfterBreak="0">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4" w15:restartNumberingAfterBreak="0">
    <w:nsid w:val="6D3E2278"/>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5" w15:restartNumberingAfterBreak="0">
    <w:nsid w:val="70E53F19"/>
    <w:multiLevelType w:val="multilevel"/>
    <w:tmpl w:val="D184655A"/>
    <w:lvl w:ilvl="0">
      <w:start w:val="2"/>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341"/>
    <w:rsid w:val="0006141C"/>
    <w:rsid w:val="00117FE9"/>
    <w:rsid w:val="001204E1"/>
    <w:rsid w:val="001436FD"/>
    <w:rsid w:val="001E09A9"/>
    <w:rsid w:val="002A34D3"/>
    <w:rsid w:val="002F5F2F"/>
    <w:rsid w:val="00326489"/>
    <w:rsid w:val="004B2EA0"/>
    <w:rsid w:val="004F7DB6"/>
    <w:rsid w:val="00750646"/>
    <w:rsid w:val="00984BC4"/>
    <w:rsid w:val="00C96B96"/>
    <w:rsid w:val="00D25E7C"/>
    <w:rsid w:val="00D51807"/>
    <w:rsid w:val="00E245DF"/>
    <w:rsid w:val="00E51D6E"/>
    <w:rsid w:val="00E96CDE"/>
    <w:rsid w:val="00EC4341"/>
    <w:rsid w:val="00F604C1"/>
    <w:rsid w:val="00F66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028B5A1-DD54-4715-96C2-381666FC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4341"/>
    <w:pPr>
      <w:spacing w:after="0" w:line="240" w:lineRule="auto"/>
      <w:ind w:firstLine="709"/>
    </w:pPr>
    <w:rPr>
      <w:rFonts w:ascii="Times New Roman" w:hAnsi="Times New Roman"/>
      <w:sz w:val="28"/>
      <w:szCs w:val="28"/>
      <w:lang w:eastAsia="en-US"/>
    </w:rPr>
  </w:style>
  <w:style w:type="paragraph" w:styleId="1">
    <w:name w:val="heading 1"/>
    <w:basedOn w:val="a1"/>
    <w:next w:val="a0"/>
    <w:link w:val="10"/>
    <w:uiPriority w:val="99"/>
    <w:qFormat/>
    <w:rsid w:val="00EC4341"/>
    <w:pPr>
      <w:numPr>
        <w:numId w:val="1"/>
      </w:numPr>
      <w:spacing w:before="240"/>
      <w:jc w:val="center"/>
      <w:outlineLvl w:val="0"/>
    </w:pPr>
    <w:rPr>
      <w:rFonts w:eastAsia="Times New Roman"/>
      <w:b/>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99"/>
    <w:qFormat/>
    <w:rsid w:val="00EC4341"/>
    <w:pPr>
      <w:ind w:left="720"/>
      <w:contextualSpacing/>
    </w:pPr>
  </w:style>
  <w:style w:type="character" w:customStyle="1" w:styleId="10">
    <w:name w:val="Заголовок 1 Знак"/>
    <w:basedOn w:val="a2"/>
    <w:link w:val="1"/>
    <w:uiPriority w:val="99"/>
    <w:locked/>
    <w:rsid w:val="00EC4341"/>
    <w:rPr>
      <w:rFonts w:ascii="Times New Roman" w:hAnsi="Times New Roman" w:cs="Times New Roman"/>
      <w:b/>
      <w:sz w:val="20"/>
      <w:szCs w:val="20"/>
      <w:lang w:val="x-none" w:eastAsia="x-none"/>
    </w:rPr>
  </w:style>
  <w:style w:type="paragraph" w:styleId="a5">
    <w:name w:val="footnote text"/>
    <w:basedOn w:val="a0"/>
    <w:link w:val="a6"/>
    <w:uiPriority w:val="99"/>
    <w:semiHidden/>
    <w:rsid w:val="00EC4341"/>
    <w:rPr>
      <w:sz w:val="20"/>
      <w:szCs w:val="20"/>
      <w:lang w:eastAsia="ru-RU"/>
    </w:rPr>
  </w:style>
  <w:style w:type="paragraph" w:customStyle="1" w:styleId="a">
    <w:name w:val="Пункт"/>
    <w:basedOn w:val="a0"/>
    <w:uiPriority w:val="99"/>
    <w:rsid w:val="00EC4341"/>
    <w:pPr>
      <w:numPr>
        <w:ilvl w:val="2"/>
        <w:numId w:val="1"/>
      </w:numPr>
      <w:jc w:val="both"/>
    </w:pPr>
    <w:rPr>
      <w:lang w:eastAsia="ru-RU"/>
    </w:rPr>
  </w:style>
  <w:style w:type="character" w:customStyle="1" w:styleId="a6">
    <w:name w:val="Текст сноски Знак"/>
    <w:basedOn w:val="a2"/>
    <w:link w:val="a5"/>
    <w:uiPriority w:val="99"/>
    <w:semiHidden/>
    <w:locked/>
    <w:rsid w:val="00EC4341"/>
    <w:rPr>
      <w:rFonts w:ascii="Times New Roman" w:eastAsia="Times New Roman" w:hAnsi="Times New Roman" w:cs="Times New Roman"/>
      <w:sz w:val="20"/>
      <w:szCs w:val="20"/>
      <w:lang w:val="x-none" w:eastAsia="x-none"/>
    </w:rPr>
  </w:style>
  <w:style w:type="character" w:styleId="a7">
    <w:name w:val="footnote reference"/>
    <w:basedOn w:val="a2"/>
    <w:uiPriority w:val="99"/>
    <w:semiHidden/>
    <w:rsid w:val="00EC4341"/>
    <w:rPr>
      <w:rFonts w:cs="Times New Roman"/>
      <w:vertAlign w:val="superscript"/>
    </w:rPr>
  </w:style>
  <w:style w:type="character" w:styleId="a8">
    <w:name w:val="Placeholder Text"/>
    <w:basedOn w:val="a2"/>
    <w:uiPriority w:val="99"/>
    <w:semiHidden/>
    <w:rsid w:val="00EC4341"/>
    <w:rPr>
      <w:color w:val="808080"/>
    </w:rPr>
  </w:style>
  <w:style w:type="character" w:styleId="a9">
    <w:name w:val="Hyperlink"/>
    <w:basedOn w:val="a2"/>
    <w:uiPriority w:val="99"/>
    <w:semiHidden/>
    <w:rsid w:val="00EC4341"/>
    <w:rPr>
      <w:rFonts w:cs="Times New Roman"/>
      <w:color w:val="0000FF"/>
      <w:u w:val="single"/>
    </w:rPr>
  </w:style>
  <w:style w:type="paragraph" w:styleId="aa">
    <w:name w:val="Normal (Web)"/>
    <w:basedOn w:val="a0"/>
    <w:uiPriority w:val="99"/>
    <w:rsid w:val="00F604C1"/>
    <w:pPr>
      <w:spacing w:before="100" w:beforeAutospacing="1" w:after="100" w:afterAutospacing="1"/>
      <w:ind w:firstLine="0"/>
    </w:pPr>
    <w:rPr>
      <w:sz w:val="24"/>
      <w:szCs w:val="24"/>
      <w:lang w:eastAsia="ru-RU"/>
    </w:rPr>
  </w:style>
  <w:style w:type="character" w:customStyle="1" w:styleId="sfwc">
    <w:name w:val="sfwc"/>
    <w:basedOn w:val="a2"/>
    <w:uiPriority w:val="99"/>
    <w:rsid w:val="00F604C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6368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dr.rosatom.ru" TargetMode="External"/><Relationship Id="rId3" Type="http://schemas.openxmlformats.org/officeDocument/2006/relationships/settings" Target="settings.xml"/><Relationship Id="rId7" Type="http://schemas.openxmlformats.org/officeDocument/2006/relationships/hyperlink" Target="http://www.1ju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6487</Words>
  <Characters>36981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43382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subject/>
  <dc:creator>Обычнов Обычный Обычнович</dc:creator>
  <cp:keywords/>
  <dc:description/>
  <cp:lastModifiedBy>Обычнов Обычный Обычнович</cp:lastModifiedBy>
  <cp:revision>3</cp:revision>
  <dcterms:created xsi:type="dcterms:W3CDTF">2018-03-15T08:42:00Z</dcterms:created>
  <dcterms:modified xsi:type="dcterms:W3CDTF">2020-04-22T08:53:00Z</dcterms:modified>
</cp:coreProperties>
</file>